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1BF6" w14:textId="77777777" w:rsidR="00CF11AC" w:rsidRDefault="00CF11AC" w:rsidP="0021677B">
      <w:pPr>
        <w:jc w:val="center"/>
        <w:rPr>
          <w:rFonts w:ascii="Arial" w:hAnsi="Arial" w:cs="Arial"/>
          <w:b/>
          <w:sz w:val="28"/>
        </w:rPr>
      </w:pPr>
    </w:p>
    <w:p w14:paraId="1920945C" w14:textId="43E5648C" w:rsidR="00BC09E1" w:rsidRDefault="0080003D" w:rsidP="0021677B">
      <w:pPr>
        <w:jc w:val="center"/>
        <w:rPr>
          <w:rFonts w:ascii="Arial" w:hAnsi="Arial" w:cs="Arial"/>
          <w:b/>
          <w:sz w:val="28"/>
        </w:rPr>
      </w:pPr>
      <w:r w:rsidRPr="00465069">
        <w:rPr>
          <w:rFonts w:ascii="Arial" w:hAnsi="Arial" w:cs="Arial"/>
          <w:b/>
          <w:sz w:val="28"/>
        </w:rPr>
        <w:t xml:space="preserve">Health Insurance </w:t>
      </w:r>
      <w:r w:rsidR="00C962EA" w:rsidRPr="00465069">
        <w:rPr>
          <w:rFonts w:ascii="Arial" w:hAnsi="Arial" w:cs="Arial"/>
          <w:b/>
          <w:sz w:val="28"/>
        </w:rPr>
        <w:t xml:space="preserve">Marketplace Advisory Committee </w:t>
      </w:r>
      <w:r w:rsidR="0075534C" w:rsidRPr="00465069">
        <w:rPr>
          <w:rFonts w:ascii="Arial" w:hAnsi="Arial" w:cs="Arial"/>
          <w:b/>
          <w:sz w:val="28"/>
        </w:rPr>
        <w:t>Meeting Minutes</w:t>
      </w:r>
    </w:p>
    <w:p w14:paraId="3E119747" w14:textId="77777777" w:rsidR="00CF11AC" w:rsidRDefault="00CF11AC" w:rsidP="00F0345F">
      <w:pPr>
        <w:rPr>
          <w:rFonts w:ascii="Arial" w:hAnsi="Arial" w:cs="Arial"/>
          <w:b/>
          <w:bCs/>
          <w:sz w:val="22"/>
          <w:szCs w:val="22"/>
        </w:rPr>
      </w:pPr>
    </w:p>
    <w:p w14:paraId="11E85EDF" w14:textId="677BCA14" w:rsidR="0075534C" w:rsidRPr="0080003D" w:rsidRDefault="00F0345F" w:rsidP="00F0345F">
      <w:pPr>
        <w:rPr>
          <w:rFonts w:ascii="Arial" w:hAnsi="Arial" w:cs="Arial"/>
          <w:sz w:val="22"/>
          <w:szCs w:val="22"/>
        </w:rPr>
      </w:pPr>
      <w:r w:rsidRPr="005B46A3">
        <w:rPr>
          <w:rFonts w:ascii="Arial" w:hAnsi="Arial" w:cs="Arial"/>
          <w:b/>
          <w:bCs/>
          <w:sz w:val="22"/>
          <w:szCs w:val="22"/>
        </w:rPr>
        <w:t>When</w:t>
      </w:r>
      <w:r>
        <w:rPr>
          <w:rFonts w:ascii="Arial" w:hAnsi="Arial" w:cs="Arial"/>
          <w:sz w:val="22"/>
          <w:szCs w:val="22"/>
        </w:rPr>
        <w:t xml:space="preserve">: </w:t>
      </w:r>
      <w:r w:rsidR="000A6BB0">
        <w:rPr>
          <w:rFonts w:ascii="Arial" w:hAnsi="Arial" w:cs="Arial"/>
          <w:sz w:val="22"/>
          <w:szCs w:val="22"/>
        </w:rPr>
        <w:t>Thursday</w:t>
      </w:r>
      <w:r w:rsidR="00AB6B7A" w:rsidRPr="0080003D">
        <w:rPr>
          <w:rFonts w:ascii="Arial" w:hAnsi="Arial" w:cs="Arial"/>
          <w:sz w:val="22"/>
          <w:szCs w:val="22"/>
        </w:rPr>
        <w:t>,</w:t>
      </w:r>
      <w:r w:rsidR="00B17EC3">
        <w:rPr>
          <w:rFonts w:ascii="Arial" w:hAnsi="Arial" w:cs="Arial"/>
          <w:sz w:val="22"/>
          <w:szCs w:val="22"/>
        </w:rPr>
        <w:t xml:space="preserve"> </w:t>
      </w:r>
      <w:r w:rsidR="00542E81">
        <w:rPr>
          <w:rFonts w:ascii="Arial" w:hAnsi="Arial" w:cs="Arial"/>
          <w:sz w:val="22"/>
          <w:szCs w:val="22"/>
        </w:rPr>
        <w:t>June 2</w:t>
      </w:r>
      <w:r w:rsidR="000A6BB0">
        <w:rPr>
          <w:rFonts w:ascii="Arial" w:hAnsi="Arial" w:cs="Arial"/>
          <w:sz w:val="22"/>
          <w:szCs w:val="22"/>
        </w:rPr>
        <w:t>6</w:t>
      </w:r>
      <w:r w:rsidR="008B5349" w:rsidRPr="0080003D">
        <w:rPr>
          <w:rFonts w:ascii="Arial" w:hAnsi="Arial" w:cs="Arial"/>
          <w:sz w:val="22"/>
          <w:szCs w:val="22"/>
        </w:rPr>
        <w:t>, 20</w:t>
      </w:r>
      <w:r w:rsidR="003869DD" w:rsidRPr="0080003D">
        <w:rPr>
          <w:rFonts w:ascii="Arial" w:hAnsi="Arial" w:cs="Arial"/>
          <w:sz w:val="22"/>
          <w:szCs w:val="22"/>
        </w:rPr>
        <w:t>2</w:t>
      </w:r>
      <w:r w:rsidR="00177606">
        <w:rPr>
          <w:rFonts w:ascii="Arial" w:hAnsi="Arial" w:cs="Arial"/>
          <w:sz w:val="22"/>
          <w:szCs w:val="22"/>
        </w:rPr>
        <w:t>5</w:t>
      </w:r>
      <w:r w:rsidR="001752B2" w:rsidRPr="0080003D">
        <w:rPr>
          <w:rFonts w:ascii="Arial" w:hAnsi="Arial" w:cs="Arial"/>
          <w:sz w:val="22"/>
          <w:szCs w:val="22"/>
        </w:rPr>
        <w:t xml:space="preserve"> </w:t>
      </w:r>
      <w:r w:rsidR="00465069">
        <w:rPr>
          <w:rFonts w:ascii="Arial" w:hAnsi="Arial" w:cs="Arial"/>
          <w:sz w:val="22"/>
          <w:szCs w:val="22"/>
        </w:rPr>
        <w:t>–</w:t>
      </w:r>
      <w:r w:rsidR="001752B2" w:rsidRPr="0080003D">
        <w:rPr>
          <w:rFonts w:ascii="Arial" w:hAnsi="Arial" w:cs="Arial"/>
          <w:sz w:val="22"/>
          <w:szCs w:val="22"/>
        </w:rPr>
        <w:t xml:space="preserve"> </w:t>
      </w:r>
      <w:r w:rsidR="00542E81">
        <w:rPr>
          <w:rFonts w:ascii="Arial" w:hAnsi="Arial" w:cs="Arial"/>
          <w:sz w:val="22"/>
          <w:szCs w:val="22"/>
        </w:rPr>
        <w:t>1</w:t>
      </w:r>
      <w:r w:rsidR="000A6BB0">
        <w:rPr>
          <w:rFonts w:ascii="Arial" w:hAnsi="Arial" w:cs="Arial"/>
          <w:sz w:val="22"/>
          <w:szCs w:val="22"/>
        </w:rPr>
        <w:t>0</w:t>
      </w:r>
      <w:r w:rsidR="00CD5F0E">
        <w:rPr>
          <w:rFonts w:ascii="Arial" w:hAnsi="Arial" w:cs="Arial"/>
          <w:sz w:val="22"/>
          <w:szCs w:val="22"/>
        </w:rPr>
        <w:t xml:space="preserve"> </w:t>
      </w:r>
      <w:r w:rsidR="003C6C5E">
        <w:rPr>
          <w:rFonts w:ascii="Arial" w:hAnsi="Arial" w:cs="Arial"/>
          <w:sz w:val="22"/>
          <w:szCs w:val="22"/>
        </w:rPr>
        <w:t xml:space="preserve">to </w:t>
      </w:r>
      <w:r w:rsidR="000A6BB0">
        <w:rPr>
          <w:rFonts w:ascii="Arial" w:hAnsi="Arial" w:cs="Arial"/>
          <w:sz w:val="22"/>
          <w:szCs w:val="22"/>
        </w:rPr>
        <w:t>11</w:t>
      </w:r>
      <w:r w:rsidR="003C6C5E">
        <w:rPr>
          <w:rFonts w:ascii="Arial" w:hAnsi="Arial" w:cs="Arial"/>
          <w:sz w:val="22"/>
          <w:szCs w:val="22"/>
        </w:rPr>
        <w:t xml:space="preserve"> </w:t>
      </w:r>
      <w:r w:rsidR="000A6BB0">
        <w:rPr>
          <w:rFonts w:ascii="Arial" w:hAnsi="Arial" w:cs="Arial"/>
          <w:sz w:val="22"/>
          <w:szCs w:val="22"/>
        </w:rPr>
        <w:t>a</w:t>
      </w:r>
      <w:r w:rsidR="005E0971">
        <w:rPr>
          <w:rFonts w:ascii="Arial" w:hAnsi="Arial" w:cs="Arial"/>
          <w:sz w:val="22"/>
          <w:szCs w:val="22"/>
        </w:rPr>
        <w:t xml:space="preserve">.m. </w:t>
      </w:r>
    </w:p>
    <w:p w14:paraId="7BABC5AC" w14:textId="368A5F6B" w:rsidR="00177606" w:rsidRDefault="00177606" w:rsidP="00177606">
      <w:pPr>
        <w:rPr>
          <w:rFonts w:ascii="Arial" w:hAnsi="Arial" w:cs="Arial"/>
          <w:sz w:val="22"/>
          <w:szCs w:val="22"/>
        </w:rPr>
      </w:pPr>
      <w:r w:rsidRPr="005B46A3">
        <w:rPr>
          <w:rFonts w:ascii="Arial" w:hAnsi="Arial" w:cs="Arial"/>
          <w:b/>
          <w:bCs/>
          <w:sz w:val="22"/>
          <w:szCs w:val="22"/>
        </w:rPr>
        <w:t>Where</w:t>
      </w:r>
      <w:r>
        <w:rPr>
          <w:rFonts w:ascii="Arial" w:hAnsi="Arial" w:cs="Arial"/>
          <w:sz w:val="22"/>
          <w:szCs w:val="22"/>
        </w:rPr>
        <w:t xml:space="preserve">: </w:t>
      </w:r>
      <w:r w:rsidRPr="0080003D">
        <w:rPr>
          <w:rFonts w:ascii="Arial" w:hAnsi="Arial" w:cs="Arial"/>
          <w:sz w:val="22"/>
          <w:szCs w:val="22"/>
        </w:rPr>
        <w:t xml:space="preserve">Virtual via </w:t>
      </w:r>
      <w:r w:rsidR="00A41883">
        <w:rPr>
          <w:rFonts w:ascii="Arial" w:hAnsi="Arial" w:cs="Arial"/>
          <w:sz w:val="22"/>
          <w:szCs w:val="22"/>
        </w:rPr>
        <w:t>Zoom</w:t>
      </w:r>
    </w:p>
    <w:p w14:paraId="0F398134" w14:textId="1BA0C53F" w:rsidR="00414BDE" w:rsidRPr="00685DB7" w:rsidRDefault="00AC2DE1" w:rsidP="00CA4D29">
      <w:pPr>
        <w:jc w:val="cente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3B6EFDD8" wp14:editId="6C0BD462">
                <wp:simplePos x="0" y="0"/>
                <wp:positionH relativeFrom="margin">
                  <wp:posOffset>19050</wp:posOffset>
                </wp:positionH>
                <wp:positionV relativeFrom="paragraph">
                  <wp:posOffset>55245</wp:posOffset>
                </wp:positionV>
                <wp:extent cx="6819900" cy="30480"/>
                <wp:effectExtent l="0" t="0" r="1905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9900" cy="3048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64C0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35pt" to="53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" strokecolor="#4f81bd [3204]" strokeweight="2pt">
                <o:lock v:ext="edit" shapetype="f"/>
                <w10:wrap anchorx="margin"/>
              </v:line>
            </w:pict>
          </mc:Fallback>
        </mc:AlternateContent>
      </w:r>
    </w:p>
    <w:p w14:paraId="68B10E1F" w14:textId="00C9AD3E" w:rsidR="00D46E99" w:rsidRDefault="00D46E99" w:rsidP="00D46E99">
      <w:pPr>
        <w:rPr>
          <w:rFonts w:ascii="Arial" w:hAnsi="Arial" w:cs="Arial"/>
          <w:b/>
          <w:sz w:val="22"/>
          <w:szCs w:val="22"/>
        </w:rPr>
      </w:pPr>
      <w:r>
        <w:rPr>
          <w:rFonts w:ascii="Arial" w:hAnsi="Arial" w:cs="Arial"/>
          <w:b/>
          <w:sz w:val="22"/>
          <w:szCs w:val="22"/>
        </w:rPr>
        <w:t>Committee members</w:t>
      </w:r>
      <w:r w:rsidR="00542E81">
        <w:rPr>
          <w:rFonts w:ascii="Arial" w:hAnsi="Arial" w:cs="Arial"/>
          <w:b/>
          <w:sz w:val="22"/>
          <w:szCs w:val="22"/>
        </w:rPr>
        <w:t xml:space="preserve"> present</w:t>
      </w:r>
      <w:r w:rsidRPr="002B635F">
        <w:rPr>
          <w:rFonts w:ascii="Arial" w:hAnsi="Arial" w:cs="Arial"/>
          <w:b/>
          <w:sz w:val="22"/>
          <w:szCs w:val="22"/>
        </w:rPr>
        <w:t xml:space="preserve">: </w:t>
      </w:r>
    </w:p>
    <w:p w14:paraId="58EF8545" w14:textId="2B654CBE" w:rsidR="00A1689C" w:rsidRPr="008E34F1" w:rsidRDefault="00A1689C" w:rsidP="00A1689C">
      <w:pPr>
        <w:rPr>
          <w:rFonts w:ascii="Arial" w:hAnsi="Arial" w:cs="Arial"/>
          <w:sz w:val="22"/>
          <w:szCs w:val="22"/>
        </w:rPr>
      </w:pPr>
      <w:r>
        <w:rPr>
          <w:rFonts w:ascii="Arial" w:hAnsi="Arial" w:cs="Arial"/>
          <w:bCs/>
          <w:sz w:val="22"/>
          <w:szCs w:val="22"/>
        </w:rPr>
        <w:t>Charlie Fisher,</w:t>
      </w:r>
      <w:r w:rsidRPr="00542E81">
        <w:rPr>
          <w:rFonts w:ascii="Arial" w:hAnsi="Arial" w:cs="Arial"/>
          <w:bCs/>
          <w:sz w:val="22"/>
          <w:szCs w:val="22"/>
        </w:rPr>
        <w:t xml:space="preserve"> </w:t>
      </w:r>
      <w:r w:rsidR="00C24133" w:rsidRPr="00465069">
        <w:rPr>
          <w:rFonts w:ascii="Arial" w:hAnsi="Arial" w:cs="Arial"/>
          <w:bCs/>
          <w:sz w:val="22"/>
          <w:szCs w:val="22"/>
        </w:rPr>
        <w:t>Ron Gallinat</w:t>
      </w:r>
      <w:r w:rsidR="00C24133">
        <w:rPr>
          <w:rFonts w:ascii="Arial" w:hAnsi="Arial" w:cs="Arial"/>
          <w:bCs/>
          <w:sz w:val="22"/>
          <w:szCs w:val="22"/>
        </w:rPr>
        <w:t>,</w:t>
      </w:r>
      <w:r w:rsidR="00C24133" w:rsidRPr="00465069">
        <w:rPr>
          <w:rFonts w:ascii="Arial" w:hAnsi="Arial" w:cs="Arial"/>
          <w:bCs/>
          <w:sz w:val="22"/>
          <w:szCs w:val="22"/>
        </w:rPr>
        <w:t xml:space="preserve"> </w:t>
      </w:r>
      <w:r w:rsidR="0034472D" w:rsidRPr="00465069">
        <w:rPr>
          <w:rFonts w:ascii="Arial" w:hAnsi="Arial" w:cs="Arial"/>
          <w:bCs/>
          <w:sz w:val="22"/>
          <w:szCs w:val="22"/>
        </w:rPr>
        <w:t>Paul Harmon</w:t>
      </w:r>
      <w:r w:rsidR="0034472D">
        <w:rPr>
          <w:rFonts w:ascii="Arial" w:hAnsi="Arial" w:cs="Arial"/>
          <w:bCs/>
          <w:sz w:val="22"/>
          <w:szCs w:val="22"/>
        </w:rPr>
        <w:t xml:space="preserve">, </w:t>
      </w:r>
      <w:r w:rsidRPr="00465069">
        <w:rPr>
          <w:rFonts w:ascii="Arial" w:hAnsi="Arial" w:cs="Arial"/>
          <w:bCs/>
          <w:sz w:val="22"/>
          <w:szCs w:val="22"/>
        </w:rPr>
        <w:t>Lindsey Hopper (chair</w:t>
      </w:r>
      <w:r>
        <w:rPr>
          <w:rFonts w:ascii="Arial" w:hAnsi="Arial" w:cs="Arial"/>
          <w:bCs/>
          <w:sz w:val="22"/>
          <w:szCs w:val="22"/>
        </w:rPr>
        <w:t>), Shannon Lee,</w:t>
      </w:r>
      <w:r w:rsidRPr="00542E81">
        <w:rPr>
          <w:rFonts w:ascii="Arial" w:hAnsi="Arial" w:cs="Arial"/>
          <w:sz w:val="22"/>
          <w:szCs w:val="22"/>
        </w:rPr>
        <w:t xml:space="preserve"> </w:t>
      </w:r>
      <w:r w:rsidR="00AA124E">
        <w:rPr>
          <w:rFonts w:ascii="Arial" w:hAnsi="Arial" w:cs="Arial"/>
          <w:bCs/>
          <w:sz w:val="22"/>
          <w:szCs w:val="22"/>
        </w:rPr>
        <w:t xml:space="preserve">Kathleen Orrick, </w:t>
      </w:r>
      <w:r w:rsidRPr="008E34F1">
        <w:rPr>
          <w:rFonts w:ascii="Arial" w:hAnsi="Arial" w:cs="Arial"/>
          <w:sz w:val="22"/>
          <w:szCs w:val="22"/>
        </w:rPr>
        <w:t>Om Sukheenai</w:t>
      </w:r>
      <w:r>
        <w:rPr>
          <w:rFonts w:ascii="Arial" w:hAnsi="Arial" w:cs="Arial"/>
          <w:sz w:val="22"/>
          <w:szCs w:val="22"/>
        </w:rPr>
        <w:t xml:space="preserve">, </w:t>
      </w:r>
      <w:r w:rsidRPr="00465069">
        <w:rPr>
          <w:rFonts w:ascii="Arial" w:hAnsi="Arial" w:cs="Arial"/>
          <w:bCs/>
          <w:sz w:val="22"/>
          <w:szCs w:val="22"/>
        </w:rPr>
        <w:t>Nashoba Temperly</w:t>
      </w:r>
      <w:r>
        <w:rPr>
          <w:rFonts w:ascii="Arial" w:hAnsi="Arial" w:cs="Arial"/>
          <w:bCs/>
          <w:sz w:val="22"/>
          <w:szCs w:val="22"/>
        </w:rPr>
        <w:t xml:space="preserve"> (vice chair), Joann ZumBrunnen</w:t>
      </w:r>
    </w:p>
    <w:p w14:paraId="2D7F1ECE" w14:textId="77777777" w:rsidR="00D46E99" w:rsidRPr="002B635F" w:rsidRDefault="00D46E99" w:rsidP="00D46E99">
      <w:pPr>
        <w:rPr>
          <w:rFonts w:ascii="Arial" w:hAnsi="Arial" w:cs="Arial"/>
          <w:b/>
          <w:sz w:val="22"/>
          <w:szCs w:val="22"/>
        </w:rPr>
      </w:pPr>
    </w:p>
    <w:p w14:paraId="00CD9949" w14:textId="6C1F47EA" w:rsidR="00D46E99" w:rsidRPr="008E34F1" w:rsidRDefault="00D46E99" w:rsidP="00D46E99">
      <w:pPr>
        <w:rPr>
          <w:rFonts w:ascii="Arial" w:hAnsi="Arial" w:cs="Arial"/>
          <w:sz w:val="22"/>
          <w:szCs w:val="22"/>
        </w:rPr>
      </w:pPr>
      <w:r w:rsidRPr="002B635F">
        <w:rPr>
          <w:rFonts w:ascii="Arial" w:hAnsi="Arial" w:cs="Arial"/>
          <w:b/>
          <w:sz w:val="22"/>
          <w:szCs w:val="22"/>
        </w:rPr>
        <w:t xml:space="preserve">Members not </w:t>
      </w:r>
      <w:r w:rsidR="00C24133" w:rsidRPr="002B635F">
        <w:rPr>
          <w:rFonts w:ascii="Arial" w:hAnsi="Arial" w:cs="Arial"/>
          <w:b/>
          <w:sz w:val="22"/>
          <w:szCs w:val="22"/>
        </w:rPr>
        <w:t>present</w:t>
      </w:r>
      <w:r w:rsidR="00C24133" w:rsidRPr="002B635F">
        <w:rPr>
          <w:rFonts w:ascii="Arial" w:hAnsi="Arial" w:cs="Arial"/>
          <w:sz w:val="22"/>
          <w:szCs w:val="22"/>
        </w:rPr>
        <w:t>:</w:t>
      </w:r>
      <w:r w:rsidR="00C24133">
        <w:rPr>
          <w:rFonts w:ascii="Arial" w:hAnsi="Arial" w:cs="Arial"/>
          <w:bCs/>
          <w:sz w:val="22"/>
          <w:szCs w:val="22"/>
        </w:rPr>
        <w:t xml:space="preserve"> </w:t>
      </w:r>
      <w:r w:rsidR="00A1689C" w:rsidRPr="00465069">
        <w:rPr>
          <w:rFonts w:ascii="Arial" w:hAnsi="Arial" w:cs="Arial"/>
          <w:bCs/>
          <w:sz w:val="22"/>
          <w:szCs w:val="22"/>
        </w:rPr>
        <w:t>Gladys Boutwell</w:t>
      </w:r>
      <w:r w:rsidR="00A1689C">
        <w:rPr>
          <w:rFonts w:ascii="Arial" w:hAnsi="Arial" w:cs="Arial"/>
          <w:bCs/>
          <w:sz w:val="22"/>
          <w:szCs w:val="22"/>
        </w:rPr>
        <w:t xml:space="preserve">, Stacy Carmichael, Clare </w:t>
      </w:r>
      <w:r w:rsidR="00A1689C" w:rsidRPr="00C24133">
        <w:rPr>
          <w:rFonts w:ascii="Arial" w:hAnsi="Arial" w:cs="Arial"/>
          <w:bCs/>
          <w:sz w:val="22"/>
          <w:szCs w:val="22"/>
        </w:rPr>
        <w:t xml:space="preserve">Pierce-Wrobel </w:t>
      </w:r>
    </w:p>
    <w:p w14:paraId="6A7E2DD4" w14:textId="77777777" w:rsidR="00D46E99" w:rsidRDefault="00D46E99" w:rsidP="00D46E99">
      <w:pPr>
        <w:rPr>
          <w:rFonts w:ascii="Arial" w:hAnsi="Arial" w:cs="Arial"/>
          <w:sz w:val="22"/>
          <w:szCs w:val="22"/>
        </w:rPr>
      </w:pPr>
    </w:p>
    <w:p w14:paraId="05B11395" w14:textId="0371B7C6" w:rsidR="00D46E99" w:rsidRPr="0005265E" w:rsidRDefault="00D46E99" w:rsidP="00D46E99">
      <w:pPr>
        <w:rPr>
          <w:rFonts w:ascii="Arial" w:hAnsi="Arial" w:cs="Arial"/>
          <w:sz w:val="22"/>
          <w:szCs w:val="22"/>
        </w:rPr>
      </w:pPr>
      <w:r w:rsidRPr="0005265E">
        <w:rPr>
          <w:rFonts w:ascii="Arial" w:hAnsi="Arial" w:cs="Arial"/>
          <w:b/>
          <w:sz w:val="22"/>
          <w:szCs w:val="22"/>
        </w:rPr>
        <w:t>Other presenters:</w:t>
      </w:r>
      <w:r>
        <w:rPr>
          <w:rFonts w:ascii="Arial" w:hAnsi="Arial" w:cs="Arial"/>
          <w:sz w:val="22"/>
          <w:szCs w:val="22"/>
        </w:rPr>
        <w:t xml:space="preserve"> </w:t>
      </w:r>
      <w:r w:rsidR="00542E81">
        <w:rPr>
          <w:rFonts w:ascii="Arial" w:hAnsi="Arial" w:cs="Arial"/>
          <w:sz w:val="22"/>
          <w:szCs w:val="22"/>
        </w:rPr>
        <w:t>Caleb Lavan</w:t>
      </w:r>
    </w:p>
    <w:p w14:paraId="7548F9D7" w14:textId="77777777" w:rsidR="00D46E99" w:rsidRDefault="00D46E99" w:rsidP="00D46E99">
      <w:pPr>
        <w:rPr>
          <w:rFonts w:ascii="Arial" w:hAnsi="Arial" w:cs="Arial"/>
        </w:rPr>
      </w:pPr>
    </w:p>
    <w:p w14:paraId="5B506D2F" w14:textId="305A16E7" w:rsidR="00774E36" w:rsidRDefault="00D46E99" w:rsidP="004F25F0">
      <w:pPr>
        <w:rPr>
          <w:rFonts w:ascii="Arial" w:hAnsi="Arial" w:cs="Arial"/>
          <w:sz w:val="22"/>
          <w:szCs w:val="22"/>
        </w:rPr>
      </w:pPr>
      <w:r w:rsidRPr="00705023">
        <w:rPr>
          <w:rFonts w:ascii="Arial" w:hAnsi="Arial" w:cs="Arial"/>
          <w:b/>
          <w:sz w:val="22"/>
          <w:szCs w:val="22"/>
        </w:rPr>
        <w:t>Marketplace</w:t>
      </w:r>
      <w:r>
        <w:rPr>
          <w:rFonts w:ascii="Arial" w:hAnsi="Arial" w:cs="Arial"/>
          <w:b/>
          <w:sz w:val="22"/>
          <w:szCs w:val="22"/>
        </w:rPr>
        <w:t xml:space="preserve"> staff</w:t>
      </w:r>
      <w:r w:rsidRPr="00705023">
        <w:rPr>
          <w:rFonts w:ascii="Arial" w:hAnsi="Arial" w:cs="Arial"/>
          <w:b/>
          <w:sz w:val="22"/>
          <w:szCs w:val="22"/>
        </w:rPr>
        <w:t>:</w:t>
      </w:r>
      <w:r>
        <w:rPr>
          <w:rFonts w:ascii="Arial" w:hAnsi="Arial" w:cs="Arial"/>
          <w:b/>
          <w:sz w:val="22"/>
          <w:szCs w:val="22"/>
        </w:rPr>
        <w:t xml:space="preserve"> </w:t>
      </w:r>
      <w:r w:rsidR="000A6BB0">
        <w:rPr>
          <w:rFonts w:ascii="Arial" w:hAnsi="Arial" w:cs="Arial"/>
          <w:bCs/>
          <w:sz w:val="22"/>
          <w:szCs w:val="22"/>
        </w:rPr>
        <w:t xml:space="preserve">Katie Button, plan management and policy analyst; </w:t>
      </w:r>
      <w:r>
        <w:rPr>
          <w:rFonts w:ascii="Arial" w:hAnsi="Arial" w:cs="Arial"/>
          <w:sz w:val="22"/>
          <w:szCs w:val="22"/>
        </w:rPr>
        <w:t>Chiqui Flowers, director</w:t>
      </w:r>
      <w:r w:rsidRPr="00705023">
        <w:rPr>
          <w:rFonts w:ascii="Arial" w:hAnsi="Arial" w:cs="Arial"/>
          <w:sz w:val="22"/>
          <w:szCs w:val="22"/>
        </w:rPr>
        <w:t>;</w:t>
      </w:r>
      <w:r w:rsidRPr="00F8129D">
        <w:rPr>
          <w:rFonts w:ascii="Arial" w:hAnsi="Arial" w:cs="Arial"/>
          <w:sz w:val="22"/>
          <w:szCs w:val="22"/>
        </w:rPr>
        <w:t xml:space="preserve"> </w:t>
      </w:r>
      <w:r w:rsidRPr="00705023">
        <w:rPr>
          <w:rFonts w:ascii="Arial" w:hAnsi="Arial" w:cs="Arial"/>
          <w:sz w:val="22"/>
          <w:szCs w:val="22"/>
        </w:rPr>
        <w:t xml:space="preserve">Victor Garcia, </w:t>
      </w:r>
      <w:r w:rsidR="005E04E6">
        <w:rPr>
          <w:rFonts w:ascii="Arial" w:hAnsi="Arial" w:cs="Arial"/>
          <w:sz w:val="22"/>
          <w:szCs w:val="22"/>
        </w:rPr>
        <w:t>operations advisor and program liaison</w:t>
      </w:r>
      <w:r>
        <w:rPr>
          <w:rFonts w:ascii="Arial" w:hAnsi="Arial" w:cs="Arial"/>
          <w:sz w:val="22"/>
          <w:szCs w:val="22"/>
        </w:rPr>
        <w:t>;</w:t>
      </w:r>
      <w:r w:rsidR="00F6010C">
        <w:rPr>
          <w:rFonts w:ascii="Arial" w:hAnsi="Arial" w:cs="Arial"/>
          <w:sz w:val="22"/>
          <w:szCs w:val="22"/>
        </w:rPr>
        <w:t xml:space="preserve"> </w:t>
      </w:r>
      <w:r>
        <w:rPr>
          <w:rFonts w:ascii="Arial" w:hAnsi="Arial" w:cs="Arial"/>
          <w:sz w:val="22"/>
          <w:szCs w:val="22"/>
        </w:rPr>
        <w:t>Dawn Shaw, office support coordinator</w:t>
      </w:r>
    </w:p>
    <w:p w14:paraId="394A4488" w14:textId="77777777" w:rsidR="00CF11AC" w:rsidRDefault="00CF11AC" w:rsidP="004F25F0">
      <w:pPr>
        <w:rPr>
          <w:rFonts w:ascii="Arial" w:hAnsi="Arial" w:cs="Arial"/>
          <w:sz w:val="22"/>
          <w:szCs w:val="22"/>
        </w:rPr>
      </w:pPr>
    </w:p>
    <w:p w14:paraId="1EC7F299" w14:textId="77777777" w:rsidR="004F25F0" w:rsidRPr="00774E36" w:rsidRDefault="004F25F0" w:rsidP="004F25F0">
      <w:pPr>
        <w:rPr>
          <w:rFonts w:ascii="Arial" w:hAnsi="Arial" w:cs="Arial"/>
          <w:sz w:val="22"/>
          <w:szCs w:val="22"/>
        </w:rPr>
      </w:pPr>
    </w:p>
    <w:tbl>
      <w:tblPr>
        <w:tblStyle w:val="TableGrid1"/>
        <w:tblpPr w:leftFromText="180" w:rightFromText="180" w:vertAnchor="text" w:tblpY="1"/>
        <w:tblOverlap w:val="never"/>
        <w:tblW w:w="10467" w:type="dxa"/>
        <w:tblBorders>
          <w:top w:val="none" w:sz="0" w:space="0" w:color="auto"/>
          <w:left w:val="none" w:sz="0" w:space="0" w:color="auto"/>
          <w:bottom w:val="single" w:sz="12" w:space="0" w:color="A6A6A6" w:themeColor="background1" w:themeShade="A6"/>
          <w:right w:val="none" w:sz="0" w:space="0" w:color="auto"/>
          <w:insideH w:val="single" w:sz="12" w:space="0" w:color="A6A6A6" w:themeColor="background1" w:themeShade="A6"/>
          <w:insideV w:val="none" w:sz="0" w:space="0" w:color="auto"/>
        </w:tblBorders>
        <w:tblLook w:val="04A0" w:firstRow="1" w:lastRow="0" w:firstColumn="1" w:lastColumn="0" w:noHBand="0" w:noVBand="1"/>
      </w:tblPr>
      <w:tblGrid>
        <w:gridCol w:w="1873"/>
        <w:gridCol w:w="8469"/>
        <w:gridCol w:w="125"/>
      </w:tblGrid>
      <w:tr w:rsidR="0075534C" w:rsidRPr="00685DB7" w14:paraId="701878AC" w14:textId="77777777" w:rsidTr="00224009">
        <w:tc>
          <w:tcPr>
            <w:tcW w:w="1873" w:type="dxa"/>
            <w:tcBorders>
              <w:bottom w:val="single" w:sz="12" w:space="0" w:color="4F81BD" w:themeColor="accent1"/>
            </w:tcBorders>
            <w:tcMar>
              <w:top w:w="72" w:type="dxa"/>
              <w:left w:w="115" w:type="dxa"/>
              <w:bottom w:w="72" w:type="dxa"/>
              <w:right w:w="115" w:type="dxa"/>
            </w:tcMar>
          </w:tcPr>
          <w:p w14:paraId="3B5EDDC5" w14:textId="77777777" w:rsidR="0075534C" w:rsidRPr="00817A34" w:rsidRDefault="0075534C" w:rsidP="00224009">
            <w:pPr>
              <w:rPr>
                <w:b/>
                <w:szCs w:val="22"/>
              </w:rPr>
            </w:pPr>
            <w:r w:rsidRPr="00817A34">
              <w:rPr>
                <w:b/>
                <w:szCs w:val="22"/>
              </w:rPr>
              <w:t xml:space="preserve">Agenda item and </w:t>
            </w:r>
          </w:p>
          <w:p w14:paraId="416EA988" w14:textId="77777777" w:rsidR="0075534C" w:rsidRPr="00685DB7" w:rsidRDefault="0075534C" w:rsidP="00224009">
            <w:pPr>
              <w:rPr>
                <w:sz w:val="22"/>
                <w:szCs w:val="22"/>
              </w:rPr>
            </w:pPr>
            <w:r w:rsidRPr="00817A34">
              <w:rPr>
                <w:b/>
                <w:szCs w:val="22"/>
              </w:rPr>
              <w:t>time stamp</w:t>
            </w:r>
            <w:r w:rsidR="003D0FFE" w:rsidRPr="00817A34">
              <w:rPr>
                <w:b/>
                <w:szCs w:val="22"/>
              </w:rPr>
              <w:t>*</w:t>
            </w:r>
          </w:p>
        </w:tc>
        <w:tc>
          <w:tcPr>
            <w:tcW w:w="8594" w:type="dxa"/>
            <w:gridSpan w:val="2"/>
            <w:tcBorders>
              <w:bottom w:val="single" w:sz="12" w:space="0" w:color="4F81BD" w:themeColor="accent1"/>
            </w:tcBorders>
            <w:tcMar>
              <w:top w:w="72" w:type="dxa"/>
              <w:left w:w="115" w:type="dxa"/>
              <w:bottom w:w="72" w:type="dxa"/>
              <w:right w:w="115" w:type="dxa"/>
            </w:tcMar>
          </w:tcPr>
          <w:p w14:paraId="0BC3C2E5" w14:textId="77777777" w:rsidR="0075534C" w:rsidRPr="00685DB7" w:rsidRDefault="0075534C" w:rsidP="00F56D22">
            <w:pPr>
              <w:jc w:val="center"/>
              <w:rPr>
                <w:b/>
                <w:sz w:val="22"/>
                <w:szCs w:val="22"/>
              </w:rPr>
            </w:pPr>
            <w:r w:rsidRPr="00817A34">
              <w:rPr>
                <w:b/>
                <w:szCs w:val="22"/>
              </w:rPr>
              <w:t>Discussion</w:t>
            </w:r>
          </w:p>
        </w:tc>
      </w:tr>
      <w:tr w:rsidR="0075534C" w:rsidRPr="00685DB7" w14:paraId="6696F31E" w14:textId="77777777" w:rsidTr="00224009">
        <w:tc>
          <w:tcPr>
            <w:tcW w:w="1873" w:type="dxa"/>
            <w:tcBorders>
              <w:top w:val="single" w:sz="12" w:space="0" w:color="4F81BD" w:themeColor="accent1"/>
              <w:bottom w:val="single" w:sz="12" w:space="0" w:color="4F81BD" w:themeColor="accent1"/>
            </w:tcBorders>
            <w:tcMar>
              <w:top w:w="115" w:type="dxa"/>
              <w:left w:w="115" w:type="dxa"/>
              <w:bottom w:w="115" w:type="dxa"/>
              <w:right w:w="115" w:type="dxa"/>
            </w:tcMar>
          </w:tcPr>
          <w:p w14:paraId="26EDCCDB" w14:textId="0700F9B5" w:rsidR="000A6BB0" w:rsidRPr="00817A34" w:rsidRDefault="0075534C" w:rsidP="000A6BB0">
            <w:pPr>
              <w:rPr>
                <w:b/>
                <w:szCs w:val="22"/>
              </w:rPr>
            </w:pPr>
            <w:r w:rsidRPr="00817A34">
              <w:rPr>
                <w:b/>
                <w:szCs w:val="22"/>
              </w:rPr>
              <w:t>Welcome</w:t>
            </w:r>
            <w:r w:rsidR="00B72E7A">
              <w:rPr>
                <w:b/>
                <w:szCs w:val="22"/>
              </w:rPr>
              <w:t xml:space="preserve">, </w:t>
            </w:r>
            <w:r w:rsidR="002A1762">
              <w:rPr>
                <w:b/>
                <w:szCs w:val="22"/>
              </w:rPr>
              <w:t xml:space="preserve">roll </w:t>
            </w:r>
            <w:r w:rsidR="001055EF">
              <w:rPr>
                <w:b/>
                <w:szCs w:val="22"/>
              </w:rPr>
              <w:t>call</w:t>
            </w:r>
            <w:r w:rsidR="000A6BB0">
              <w:rPr>
                <w:b/>
                <w:szCs w:val="22"/>
              </w:rPr>
              <w:t xml:space="preserve"> and guidelines</w:t>
            </w:r>
          </w:p>
          <w:p w14:paraId="0CBAFC8A" w14:textId="195A12DF" w:rsidR="003D0FFE" w:rsidRPr="0085649C" w:rsidRDefault="00F5409B" w:rsidP="00224009">
            <w:pPr>
              <w:rPr>
                <w:b/>
                <w:szCs w:val="22"/>
              </w:rPr>
            </w:pPr>
            <w:r w:rsidRPr="00817A34">
              <w:rPr>
                <w:b/>
                <w:szCs w:val="22"/>
              </w:rPr>
              <w:t xml:space="preserve"> </w:t>
            </w:r>
          </w:p>
        </w:tc>
        <w:tc>
          <w:tcPr>
            <w:tcW w:w="8594" w:type="dxa"/>
            <w:gridSpan w:val="2"/>
            <w:tcBorders>
              <w:top w:val="single" w:sz="12" w:space="0" w:color="4F81BD" w:themeColor="accent1"/>
              <w:bottom w:val="single" w:sz="12" w:space="0" w:color="4F81BD" w:themeColor="accent1"/>
            </w:tcBorders>
            <w:tcMar>
              <w:top w:w="115" w:type="dxa"/>
              <w:left w:w="115" w:type="dxa"/>
              <w:bottom w:w="115" w:type="dxa"/>
              <w:right w:w="115" w:type="dxa"/>
            </w:tcMar>
          </w:tcPr>
          <w:p w14:paraId="761389B6" w14:textId="0652A08D" w:rsidR="003B517E" w:rsidRPr="000A6BB0" w:rsidRDefault="00812993" w:rsidP="000A6BB0">
            <w:pPr>
              <w:rPr>
                <w:iCs/>
                <w:sz w:val="22"/>
                <w:szCs w:val="22"/>
              </w:rPr>
            </w:pPr>
            <w:r>
              <w:rPr>
                <w:sz w:val="22"/>
                <w:szCs w:val="22"/>
              </w:rPr>
              <w:t>Roll call</w:t>
            </w:r>
            <w:r w:rsidR="001E22DE" w:rsidRPr="001E22DE">
              <w:rPr>
                <w:sz w:val="22"/>
                <w:szCs w:val="22"/>
              </w:rPr>
              <w:t xml:space="preserve"> of </w:t>
            </w:r>
            <w:r w:rsidR="00E633B5">
              <w:rPr>
                <w:sz w:val="22"/>
                <w:szCs w:val="22"/>
              </w:rPr>
              <w:t>Health Insurance Marketplace Advisory C</w:t>
            </w:r>
            <w:r w:rsidR="001E22DE" w:rsidRPr="001E22DE">
              <w:rPr>
                <w:sz w:val="22"/>
                <w:szCs w:val="22"/>
              </w:rPr>
              <w:t>ommittee</w:t>
            </w:r>
            <w:r w:rsidR="00E633B5">
              <w:rPr>
                <w:sz w:val="22"/>
                <w:szCs w:val="22"/>
              </w:rPr>
              <w:t xml:space="preserve"> (HIMAC)</w:t>
            </w:r>
            <w:r w:rsidR="001E22DE" w:rsidRPr="001E22DE">
              <w:rPr>
                <w:sz w:val="22"/>
                <w:szCs w:val="22"/>
              </w:rPr>
              <w:t xml:space="preserve"> </w:t>
            </w:r>
            <w:r w:rsidR="00561B61" w:rsidRPr="001E22DE">
              <w:rPr>
                <w:sz w:val="22"/>
                <w:szCs w:val="22"/>
              </w:rPr>
              <w:t>members</w:t>
            </w:r>
            <w:r w:rsidR="000A6BB0">
              <w:rPr>
                <w:sz w:val="22"/>
                <w:szCs w:val="22"/>
              </w:rPr>
              <w:t xml:space="preserve"> and</w:t>
            </w:r>
            <w:r>
              <w:rPr>
                <w:sz w:val="22"/>
                <w:szCs w:val="22"/>
              </w:rPr>
              <w:t xml:space="preserve"> review of meeting guidelines</w:t>
            </w:r>
            <w:r w:rsidR="00885B54">
              <w:rPr>
                <w:sz w:val="22"/>
                <w:szCs w:val="22"/>
              </w:rPr>
              <w:t>.</w:t>
            </w:r>
            <w:r w:rsidR="00885B54">
              <w:rPr>
                <w:iCs/>
                <w:sz w:val="22"/>
                <w:szCs w:val="22"/>
              </w:rPr>
              <w:t xml:space="preserve"> (</w:t>
            </w:r>
            <w:r w:rsidR="005605BE" w:rsidRPr="004433A4">
              <w:rPr>
                <w:iCs/>
                <w:sz w:val="22"/>
                <w:szCs w:val="22"/>
              </w:rPr>
              <w:t>See</w:t>
            </w:r>
            <w:r w:rsidR="0084142C" w:rsidRPr="004433A4">
              <w:rPr>
                <w:iCs/>
                <w:sz w:val="22"/>
                <w:szCs w:val="22"/>
              </w:rPr>
              <w:t xml:space="preserve"> the handout packet</w:t>
            </w:r>
            <w:r w:rsidR="005605BE" w:rsidRPr="004433A4">
              <w:rPr>
                <w:iCs/>
                <w:sz w:val="22"/>
                <w:szCs w:val="22"/>
              </w:rPr>
              <w:t xml:space="preserve"> </w:t>
            </w:r>
            <w:r w:rsidR="003C506D" w:rsidRPr="004433A4">
              <w:rPr>
                <w:iCs/>
                <w:sz w:val="22"/>
                <w:szCs w:val="22"/>
              </w:rPr>
              <w:t>p</w:t>
            </w:r>
            <w:r w:rsidR="000B271E" w:rsidRPr="004433A4">
              <w:rPr>
                <w:iCs/>
                <w:sz w:val="22"/>
                <w:szCs w:val="22"/>
              </w:rPr>
              <w:t xml:space="preserve">age </w:t>
            </w:r>
            <w:r w:rsidR="001E22DE" w:rsidRPr="004433A4">
              <w:rPr>
                <w:iCs/>
                <w:sz w:val="22"/>
                <w:szCs w:val="22"/>
              </w:rPr>
              <w:t>1</w:t>
            </w:r>
            <w:r w:rsidR="005A4761" w:rsidRPr="004433A4">
              <w:rPr>
                <w:iCs/>
                <w:sz w:val="22"/>
                <w:szCs w:val="22"/>
              </w:rPr>
              <w:t xml:space="preserve"> </w:t>
            </w:r>
            <w:r w:rsidR="005605BE" w:rsidRPr="004433A4">
              <w:rPr>
                <w:iCs/>
                <w:sz w:val="22"/>
                <w:szCs w:val="22"/>
              </w:rPr>
              <w:t xml:space="preserve">for a copy of the </w:t>
            </w:r>
            <w:r w:rsidR="001E22DE" w:rsidRPr="004433A4">
              <w:rPr>
                <w:iCs/>
                <w:sz w:val="22"/>
                <w:szCs w:val="22"/>
              </w:rPr>
              <w:t>agenda</w:t>
            </w:r>
            <w:r w:rsidR="00CB16B6" w:rsidRPr="004433A4">
              <w:rPr>
                <w:iCs/>
                <w:sz w:val="22"/>
                <w:szCs w:val="22"/>
              </w:rPr>
              <w:t>,</w:t>
            </w:r>
            <w:r w:rsidR="004775DA" w:rsidRPr="004433A4">
              <w:rPr>
                <w:iCs/>
                <w:sz w:val="22"/>
                <w:szCs w:val="22"/>
              </w:rPr>
              <w:t xml:space="preserve"> </w:t>
            </w:r>
            <w:r w:rsidR="0086421E">
              <w:rPr>
                <w:iCs/>
                <w:sz w:val="22"/>
                <w:szCs w:val="22"/>
              </w:rPr>
              <w:t xml:space="preserve">and </w:t>
            </w:r>
            <w:r w:rsidR="00782620">
              <w:rPr>
                <w:iCs/>
                <w:sz w:val="22"/>
                <w:szCs w:val="22"/>
              </w:rPr>
              <w:t>page</w:t>
            </w:r>
            <w:r w:rsidR="00AC4071">
              <w:rPr>
                <w:iCs/>
                <w:sz w:val="22"/>
                <w:szCs w:val="22"/>
              </w:rPr>
              <w:t xml:space="preserve"> </w:t>
            </w:r>
            <w:r w:rsidR="007753EB">
              <w:rPr>
                <w:iCs/>
                <w:sz w:val="22"/>
                <w:szCs w:val="22"/>
              </w:rPr>
              <w:t>22</w:t>
            </w:r>
            <w:r w:rsidR="001E4763">
              <w:rPr>
                <w:iCs/>
                <w:sz w:val="22"/>
                <w:szCs w:val="22"/>
              </w:rPr>
              <w:t xml:space="preserve"> </w:t>
            </w:r>
            <w:r w:rsidR="00782620">
              <w:rPr>
                <w:iCs/>
                <w:sz w:val="22"/>
                <w:szCs w:val="22"/>
              </w:rPr>
              <w:t>for meeting protocols</w:t>
            </w:r>
            <w:r w:rsidR="00CD5F0E">
              <w:rPr>
                <w:iCs/>
                <w:sz w:val="22"/>
                <w:szCs w:val="22"/>
              </w:rPr>
              <w:t>.</w:t>
            </w:r>
            <w:r w:rsidR="00782620">
              <w:rPr>
                <w:iCs/>
                <w:sz w:val="22"/>
                <w:szCs w:val="22"/>
              </w:rPr>
              <w:t>)</w:t>
            </w:r>
          </w:p>
        </w:tc>
      </w:tr>
      <w:tr w:rsidR="0084142C" w:rsidRPr="00685DB7" w14:paraId="7871808F" w14:textId="77777777" w:rsidTr="003F111F">
        <w:trPr>
          <w:gridAfter w:val="1"/>
          <w:wAfter w:w="125" w:type="dxa"/>
          <w:trHeight w:val="485"/>
        </w:trPr>
        <w:tc>
          <w:tcPr>
            <w:tcW w:w="1873" w:type="dxa"/>
            <w:tcBorders>
              <w:bottom w:val="single" w:sz="12" w:space="0" w:color="4F81BD" w:themeColor="accent1"/>
            </w:tcBorders>
            <w:tcMar>
              <w:top w:w="115" w:type="dxa"/>
              <w:left w:w="115" w:type="dxa"/>
              <w:bottom w:w="115" w:type="dxa"/>
              <w:right w:w="115" w:type="dxa"/>
            </w:tcMar>
          </w:tcPr>
          <w:p w14:paraId="6C32176D" w14:textId="6BE67BE3" w:rsidR="000B1189" w:rsidRPr="00762144" w:rsidRDefault="001D4E43" w:rsidP="00947926">
            <w:pPr>
              <w:rPr>
                <w:b/>
              </w:rPr>
            </w:pPr>
            <w:r>
              <w:rPr>
                <w:b/>
              </w:rPr>
              <w:t>Marketplace Assessment Overview</w:t>
            </w:r>
          </w:p>
          <w:p w14:paraId="5F9FF955" w14:textId="0C1E7D21" w:rsidR="0084142C" w:rsidRPr="007E753F" w:rsidRDefault="00013D2B" w:rsidP="00947926">
            <w:pPr>
              <w:rPr>
                <w:b/>
              </w:rPr>
            </w:pPr>
            <w:r w:rsidRPr="00013D2B">
              <w:t>5:49</w:t>
            </w:r>
          </w:p>
        </w:tc>
        <w:tc>
          <w:tcPr>
            <w:tcW w:w="8469" w:type="dxa"/>
            <w:tcBorders>
              <w:bottom w:val="single" w:sz="12" w:space="0" w:color="4F81BD" w:themeColor="accent1"/>
            </w:tcBorders>
            <w:tcMar>
              <w:top w:w="115" w:type="dxa"/>
              <w:left w:w="115" w:type="dxa"/>
              <w:bottom w:w="115" w:type="dxa"/>
              <w:right w:w="115" w:type="dxa"/>
            </w:tcMar>
          </w:tcPr>
          <w:p w14:paraId="559DE4A9" w14:textId="77777777" w:rsidR="00F56F1D" w:rsidRDefault="001D4E43" w:rsidP="001D4E43">
            <w:pPr>
              <w:rPr>
                <w:sz w:val="22"/>
                <w:szCs w:val="22"/>
              </w:rPr>
            </w:pPr>
            <w:r>
              <w:rPr>
                <w:sz w:val="22"/>
                <w:szCs w:val="22"/>
              </w:rPr>
              <w:t>Victor Garcia reviewed the purpose of the setting of the Marketplace Assessment rate.</w:t>
            </w:r>
          </w:p>
          <w:p w14:paraId="255A0090" w14:textId="342941E7" w:rsidR="00F56F1D" w:rsidRPr="00881886" w:rsidRDefault="00F56F1D" w:rsidP="00F56F1D">
            <w:pPr>
              <w:rPr>
                <w:iCs/>
                <w:sz w:val="22"/>
                <w:szCs w:val="22"/>
              </w:rPr>
            </w:pPr>
            <w:r w:rsidRPr="00881886">
              <w:rPr>
                <w:iCs/>
                <w:sz w:val="22"/>
                <w:szCs w:val="22"/>
              </w:rPr>
              <w:t xml:space="preserve">(See page </w:t>
            </w:r>
            <w:r>
              <w:rPr>
                <w:iCs/>
                <w:sz w:val="22"/>
                <w:szCs w:val="22"/>
              </w:rPr>
              <w:t xml:space="preserve">23 </w:t>
            </w:r>
            <w:r w:rsidRPr="00881886">
              <w:rPr>
                <w:iCs/>
                <w:sz w:val="22"/>
                <w:szCs w:val="22"/>
              </w:rPr>
              <w:t>of the handout packet for a copy of the slide deck)</w:t>
            </w:r>
          </w:p>
          <w:p w14:paraId="4D315407" w14:textId="426A067A" w:rsidR="00B53D46" w:rsidRPr="001D4E43" w:rsidRDefault="00B53D46" w:rsidP="004F1B3D">
            <w:pPr>
              <w:pStyle w:val="ListParagraph"/>
              <w:ind w:left="422"/>
              <w:rPr>
                <w:sz w:val="22"/>
                <w:szCs w:val="22"/>
              </w:rPr>
            </w:pPr>
          </w:p>
        </w:tc>
      </w:tr>
      <w:tr w:rsidR="0066473F" w:rsidRPr="00D74092" w14:paraId="789CACC6" w14:textId="77777777" w:rsidTr="000918FE">
        <w:tc>
          <w:tcPr>
            <w:tcW w:w="1873" w:type="dxa"/>
            <w:tcBorders>
              <w:top w:val="single" w:sz="12" w:space="0" w:color="4F81BD" w:themeColor="accent1"/>
            </w:tcBorders>
            <w:tcMar>
              <w:top w:w="115" w:type="dxa"/>
              <w:left w:w="115" w:type="dxa"/>
              <w:bottom w:w="115" w:type="dxa"/>
              <w:right w:w="115" w:type="dxa"/>
            </w:tcMar>
          </w:tcPr>
          <w:p w14:paraId="55EB9D52" w14:textId="14534C69" w:rsidR="0066473F" w:rsidRPr="00D2392B" w:rsidRDefault="001D4E43" w:rsidP="0066473F">
            <w:pPr>
              <w:spacing w:line="276" w:lineRule="auto"/>
              <w:rPr>
                <w:b/>
              </w:rPr>
            </w:pPr>
            <w:r>
              <w:rPr>
                <w:b/>
              </w:rPr>
              <w:t>Proposed 2026 Marketplace Assessment Analysis</w:t>
            </w:r>
          </w:p>
          <w:p w14:paraId="4AFF467A" w14:textId="4080DCD1" w:rsidR="0066473F" w:rsidRPr="001421B2" w:rsidRDefault="00013D2B" w:rsidP="0066473F">
            <w:pPr>
              <w:spacing w:line="276" w:lineRule="auto"/>
            </w:pPr>
            <w:r w:rsidRPr="00013D2B">
              <w:t>10:09</w:t>
            </w:r>
          </w:p>
        </w:tc>
        <w:tc>
          <w:tcPr>
            <w:tcW w:w="8594" w:type="dxa"/>
            <w:gridSpan w:val="2"/>
            <w:tcBorders>
              <w:top w:val="single" w:sz="12" w:space="0" w:color="4F81BD" w:themeColor="accent1"/>
            </w:tcBorders>
            <w:tcMar>
              <w:top w:w="115" w:type="dxa"/>
              <w:left w:w="115" w:type="dxa"/>
              <w:bottom w:w="115" w:type="dxa"/>
              <w:right w:w="115" w:type="dxa"/>
            </w:tcMar>
          </w:tcPr>
          <w:p w14:paraId="3E3FA18B" w14:textId="22233182" w:rsidR="0066473F" w:rsidRPr="00DE7384" w:rsidRDefault="001A3416" w:rsidP="0066473F">
            <w:pPr>
              <w:rPr>
                <w:sz w:val="22"/>
                <w:szCs w:val="22"/>
              </w:rPr>
            </w:pPr>
            <w:r>
              <w:rPr>
                <w:sz w:val="22"/>
                <w:szCs w:val="22"/>
              </w:rPr>
              <w:t>Presenter</w:t>
            </w:r>
            <w:r w:rsidR="00312795">
              <w:rPr>
                <w:sz w:val="22"/>
                <w:szCs w:val="22"/>
              </w:rPr>
              <w:t>:</w:t>
            </w:r>
            <w:r>
              <w:rPr>
                <w:sz w:val="22"/>
                <w:szCs w:val="22"/>
              </w:rPr>
              <w:t xml:space="preserve"> </w:t>
            </w:r>
            <w:r w:rsidR="00F56F1D">
              <w:rPr>
                <w:sz w:val="22"/>
                <w:szCs w:val="22"/>
              </w:rPr>
              <w:t>Caleb Lavan, Senior Manager, CBIZ Optumas</w:t>
            </w:r>
          </w:p>
          <w:p w14:paraId="2A252890" w14:textId="187B1576" w:rsidR="0066473F" w:rsidRPr="00881886" w:rsidRDefault="0066473F" w:rsidP="0066473F">
            <w:pPr>
              <w:rPr>
                <w:iCs/>
                <w:sz w:val="22"/>
                <w:szCs w:val="22"/>
              </w:rPr>
            </w:pPr>
            <w:r w:rsidRPr="00881886">
              <w:rPr>
                <w:iCs/>
                <w:sz w:val="22"/>
                <w:szCs w:val="22"/>
              </w:rPr>
              <w:t xml:space="preserve">(See pages </w:t>
            </w:r>
            <w:r>
              <w:rPr>
                <w:iCs/>
                <w:sz w:val="22"/>
                <w:szCs w:val="22"/>
              </w:rPr>
              <w:t>8-</w:t>
            </w:r>
            <w:r w:rsidR="00F56F1D">
              <w:rPr>
                <w:iCs/>
                <w:sz w:val="22"/>
                <w:szCs w:val="22"/>
              </w:rPr>
              <w:t>2</w:t>
            </w:r>
            <w:r>
              <w:rPr>
                <w:iCs/>
                <w:sz w:val="22"/>
                <w:szCs w:val="22"/>
              </w:rPr>
              <w:t xml:space="preserve">1 </w:t>
            </w:r>
            <w:r w:rsidRPr="00881886">
              <w:rPr>
                <w:iCs/>
                <w:sz w:val="22"/>
                <w:szCs w:val="22"/>
              </w:rPr>
              <w:t xml:space="preserve">of the handout packet for </w:t>
            </w:r>
            <w:r w:rsidR="00F56F1D">
              <w:rPr>
                <w:iCs/>
                <w:sz w:val="22"/>
                <w:szCs w:val="22"/>
              </w:rPr>
              <w:t xml:space="preserve">the 2026 Assessment Memo and pages 23-26 for </w:t>
            </w:r>
            <w:r w:rsidRPr="00881886">
              <w:rPr>
                <w:iCs/>
                <w:sz w:val="22"/>
                <w:szCs w:val="22"/>
              </w:rPr>
              <w:t>a copy of the slide deck)</w:t>
            </w:r>
          </w:p>
          <w:p w14:paraId="6E91F8B2" w14:textId="6B8E0AD5" w:rsidR="0066473F" w:rsidRDefault="004F1B3D" w:rsidP="0066473F">
            <w:pPr>
              <w:pStyle w:val="ListParagraph"/>
              <w:numPr>
                <w:ilvl w:val="0"/>
                <w:numId w:val="32"/>
              </w:numPr>
              <w:rPr>
                <w:sz w:val="22"/>
                <w:szCs w:val="22"/>
              </w:rPr>
            </w:pPr>
            <w:r>
              <w:rPr>
                <w:sz w:val="22"/>
                <w:szCs w:val="22"/>
              </w:rPr>
              <w:t>Om</w:t>
            </w:r>
            <w:r w:rsidR="00B84132">
              <w:rPr>
                <w:sz w:val="22"/>
                <w:szCs w:val="22"/>
              </w:rPr>
              <w:t xml:space="preserve"> asked if the $10.1 million of total expenditures would be smaller if the </w:t>
            </w:r>
            <w:r w:rsidR="00E64DEB">
              <w:rPr>
                <w:sz w:val="22"/>
                <w:szCs w:val="22"/>
              </w:rPr>
              <w:t>EPTC (</w:t>
            </w:r>
            <w:r w:rsidR="00B84132">
              <w:rPr>
                <w:sz w:val="22"/>
                <w:szCs w:val="22"/>
              </w:rPr>
              <w:t>enhanced premium tax credit</w:t>
            </w:r>
            <w:r w:rsidR="00E64DEB">
              <w:rPr>
                <w:sz w:val="22"/>
                <w:szCs w:val="22"/>
              </w:rPr>
              <w:t>)</w:t>
            </w:r>
            <w:r w:rsidR="00B84132">
              <w:rPr>
                <w:sz w:val="22"/>
                <w:szCs w:val="22"/>
              </w:rPr>
              <w:t xml:space="preserve"> were to be renewed. Caleb responded that the expenditures were not tied to the tax credits and would not be affected</w:t>
            </w:r>
            <w:r w:rsidR="003D43AD">
              <w:rPr>
                <w:sz w:val="22"/>
                <w:szCs w:val="22"/>
              </w:rPr>
              <w:t xml:space="preserve"> but would change the forecast of enrollment</w:t>
            </w:r>
            <w:r w:rsidR="00B84132">
              <w:rPr>
                <w:sz w:val="22"/>
                <w:szCs w:val="22"/>
              </w:rPr>
              <w:t xml:space="preserve">. </w:t>
            </w:r>
          </w:p>
          <w:p w14:paraId="2414C54E" w14:textId="1B9D0A3B" w:rsidR="004F1B3D" w:rsidRDefault="004F1B3D" w:rsidP="0066473F">
            <w:pPr>
              <w:pStyle w:val="ListParagraph"/>
              <w:numPr>
                <w:ilvl w:val="0"/>
                <w:numId w:val="32"/>
              </w:numPr>
              <w:rPr>
                <w:sz w:val="22"/>
                <w:szCs w:val="22"/>
              </w:rPr>
            </w:pPr>
            <w:r>
              <w:rPr>
                <w:sz w:val="22"/>
                <w:szCs w:val="22"/>
              </w:rPr>
              <w:t>Kathleen</w:t>
            </w:r>
            <w:r w:rsidR="00E96D58">
              <w:rPr>
                <w:sz w:val="22"/>
                <w:szCs w:val="22"/>
              </w:rPr>
              <w:t xml:space="preserve"> wondered with profit margins if the possibility of the insurance companies bearing the increase of the assessment rate has been explored. Caleb explained that usually the insurance companies pay the assessment rates to the state and then they choose their rates. Chiqui further explained that the assessment rate is included in the administrative costs when</w:t>
            </w:r>
            <w:r w:rsidR="003F111F">
              <w:rPr>
                <w:sz w:val="22"/>
                <w:szCs w:val="22"/>
              </w:rPr>
              <w:t xml:space="preserve"> the carriers</w:t>
            </w:r>
            <w:r w:rsidR="00E96D58">
              <w:rPr>
                <w:sz w:val="22"/>
                <w:szCs w:val="22"/>
              </w:rPr>
              <w:t xml:space="preserve"> file their rates with DFR and the Marketplace does not have regulatory authority. Katie further explained that </w:t>
            </w:r>
            <w:r w:rsidR="00406157">
              <w:rPr>
                <w:sz w:val="22"/>
                <w:szCs w:val="22"/>
              </w:rPr>
              <w:t xml:space="preserve">the assessment is spread across the whole individual market and carriers can decide if they can absorb the increase or increase their </w:t>
            </w:r>
            <w:r w:rsidR="00406157">
              <w:rPr>
                <w:sz w:val="22"/>
                <w:szCs w:val="22"/>
              </w:rPr>
              <w:lastRenderedPageBreak/>
              <w:t>rates. C</w:t>
            </w:r>
            <w:r w:rsidR="00E96D58">
              <w:rPr>
                <w:sz w:val="22"/>
                <w:szCs w:val="22"/>
              </w:rPr>
              <w:t>arriers are required to pay out a minimum</w:t>
            </w:r>
            <w:r w:rsidR="00406157">
              <w:rPr>
                <w:sz w:val="22"/>
                <w:szCs w:val="22"/>
              </w:rPr>
              <w:t xml:space="preserve"> of 80% to claims and our carriers are paying out 90% to claims with 10% going to administrative costs. </w:t>
            </w:r>
          </w:p>
          <w:p w14:paraId="70FEC371" w14:textId="66C12B0A" w:rsidR="00D50541" w:rsidRPr="00967B09" w:rsidRDefault="004F1B3D" w:rsidP="000A0CCF">
            <w:pPr>
              <w:pStyle w:val="ListParagraph"/>
              <w:numPr>
                <w:ilvl w:val="0"/>
                <w:numId w:val="32"/>
              </w:numPr>
              <w:rPr>
                <w:sz w:val="22"/>
                <w:szCs w:val="22"/>
              </w:rPr>
            </w:pPr>
            <w:r>
              <w:rPr>
                <w:sz w:val="22"/>
                <w:szCs w:val="22"/>
              </w:rPr>
              <w:t>Om</w:t>
            </w:r>
            <w:r w:rsidR="00A13BE5">
              <w:rPr>
                <w:sz w:val="22"/>
                <w:szCs w:val="22"/>
              </w:rPr>
              <w:t xml:space="preserve"> was curious, at the beginning of the slides there was an expectation of a reduction of about 4,000 in enrollment</w:t>
            </w:r>
            <w:r w:rsidR="00E64DEB">
              <w:rPr>
                <w:sz w:val="22"/>
                <w:szCs w:val="22"/>
              </w:rPr>
              <w:t xml:space="preserve"> and where the number came from. The two factors were OHP Bridge and the end of the EPTC. </w:t>
            </w:r>
          </w:p>
        </w:tc>
      </w:tr>
      <w:tr w:rsidR="0047064C" w:rsidRPr="00685DB7" w14:paraId="7F0BCDE7" w14:textId="77777777" w:rsidTr="000918FE">
        <w:trPr>
          <w:trHeight w:val="485"/>
        </w:trPr>
        <w:tc>
          <w:tcPr>
            <w:tcW w:w="1873" w:type="dxa"/>
            <w:tcBorders>
              <w:top w:val="single" w:sz="12" w:space="0" w:color="4F81BD" w:themeColor="accent1"/>
              <w:bottom w:val="single" w:sz="12" w:space="0" w:color="4F81BD" w:themeColor="accent1"/>
            </w:tcBorders>
            <w:tcMar>
              <w:top w:w="115" w:type="dxa"/>
              <w:left w:w="115" w:type="dxa"/>
              <w:bottom w:w="115" w:type="dxa"/>
              <w:right w:w="115" w:type="dxa"/>
            </w:tcMar>
          </w:tcPr>
          <w:p w14:paraId="2019BD6D" w14:textId="4D594C28" w:rsidR="0047064C" w:rsidRDefault="0047064C" w:rsidP="00F56F1D">
            <w:pPr>
              <w:rPr>
                <w:b/>
              </w:rPr>
            </w:pPr>
            <w:r w:rsidRPr="00FB2B6E">
              <w:rPr>
                <w:b/>
              </w:rPr>
              <w:lastRenderedPageBreak/>
              <w:t xml:space="preserve">Public comment </w:t>
            </w:r>
            <w:r w:rsidR="00047C37" w:rsidRPr="00047C37">
              <w:t>45</w:t>
            </w:r>
            <w:r w:rsidRPr="00047C37">
              <w:t>:</w:t>
            </w:r>
            <w:r w:rsidR="00047C37" w:rsidRPr="00047C37">
              <w:t>0</w:t>
            </w:r>
            <w:r w:rsidRPr="00047C37">
              <w:t>2</w:t>
            </w:r>
          </w:p>
        </w:tc>
        <w:tc>
          <w:tcPr>
            <w:tcW w:w="8594" w:type="dxa"/>
            <w:gridSpan w:val="2"/>
            <w:tcBorders>
              <w:top w:val="single" w:sz="12" w:space="0" w:color="4F81BD" w:themeColor="accent1"/>
              <w:bottom w:val="single" w:sz="12" w:space="0" w:color="4F81BD" w:themeColor="accent1"/>
            </w:tcBorders>
            <w:tcMar>
              <w:top w:w="115" w:type="dxa"/>
              <w:left w:w="115" w:type="dxa"/>
              <w:bottom w:w="115" w:type="dxa"/>
              <w:right w:w="115" w:type="dxa"/>
            </w:tcMar>
          </w:tcPr>
          <w:p w14:paraId="1684C87B" w14:textId="6128F2A4" w:rsidR="0047064C" w:rsidRPr="0047064C" w:rsidRDefault="00F56F1D" w:rsidP="0047064C">
            <w:pPr>
              <w:rPr>
                <w:sz w:val="22"/>
                <w:szCs w:val="22"/>
              </w:rPr>
            </w:pPr>
            <w:r>
              <w:rPr>
                <w:sz w:val="22"/>
                <w:szCs w:val="22"/>
              </w:rPr>
              <w:t xml:space="preserve">No public comment given. </w:t>
            </w:r>
            <w:r w:rsidR="00C42746">
              <w:rPr>
                <w:sz w:val="22"/>
                <w:szCs w:val="22"/>
              </w:rPr>
              <w:t xml:space="preserve">  </w:t>
            </w:r>
            <w:r w:rsidR="0047064C">
              <w:rPr>
                <w:sz w:val="22"/>
                <w:szCs w:val="22"/>
              </w:rPr>
              <w:t xml:space="preserve"> </w:t>
            </w:r>
          </w:p>
        </w:tc>
      </w:tr>
      <w:tr w:rsidR="00D976E3" w:rsidRPr="00D74092" w14:paraId="009F8C55" w14:textId="77777777" w:rsidTr="00224009">
        <w:tc>
          <w:tcPr>
            <w:tcW w:w="1873" w:type="dxa"/>
            <w:tcBorders>
              <w:top w:val="single" w:sz="12" w:space="0" w:color="4F81BD" w:themeColor="accent1"/>
            </w:tcBorders>
            <w:tcMar>
              <w:top w:w="115" w:type="dxa"/>
              <w:left w:w="115" w:type="dxa"/>
              <w:bottom w:w="115" w:type="dxa"/>
              <w:right w:w="115" w:type="dxa"/>
            </w:tcMar>
          </w:tcPr>
          <w:p w14:paraId="3C74BE2C" w14:textId="50196BBF" w:rsidR="00D976E3" w:rsidRPr="0075621F" w:rsidRDefault="00F56F1D" w:rsidP="00224009">
            <w:pPr>
              <w:spacing w:line="276" w:lineRule="auto"/>
              <w:rPr>
                <w:b/>
              </w:rPr>
            </w:pPr>
            <w:r>
              <w:rPr>
                <w:b/>
              </w:rPr>
              <w:t>Next steps and voting</w:t>
            </w:r>
          </w:p>
          <w:p w14:paraId="65B069E2" w14:textId="0989C7C6" w:rsidR="00D976E3" w:rsidRPr="001421B2" w:rsidRDefault="00047C37" w:rsidP="00224009">
            <w:pPr>
              <w:spacing w:line="276" w:lineRule="auto"/>
            </w:pPr>
            <w:r w:rsidRPr="00047C37">
              <w:t>45</w:t>
            </w:r>
            <w:r w:rsidR="007E6D60" w:rsidRPr="00047C37">
              <w:t>:4</w:t>
            </w:r>
            <w:r w:rsidR="00A62108" w:rsidRPr="00047C37">
              <w:t>6</w:t>
            </w:r>
          </w:p>
        </w:tc>
        <w:tc>
          <w:tcPr>
            <w:tcW w:w="8594" w:type="dxa"/>
            <w:gridSpan w:val="2"/>
            <w:tcBorders>
              <w:top w:val="single" w:sz="12" w:space="0" w:color="4F81BD" w:themeColor="accent1"/>
            </w:tcBorders>
            <w:tcMar>
              <w:top w:w="115" w:type="dxa"/>
              <w:left w:w="115" w:type="dxa"/>
              <w:bottom w:w="115" w:type="dxa"/>
              <w:right w:w="115" w:type="dxa"/>
            </w:tcMar>
          </w:tcPr>
          <w:p w14:paraId="5720C9C1" w14:textId="508ECDA0" w:rsidR="00C52FE4" w:rsidRPr="003726FB" w:rsidRDefault="00F6266D" w:rsidP="00224009">
            <w:pPr>
              <w:rPr>
                <w:sz w:val="22"/>
                <w:szCs w:val="22"/>
              </w:rPr>
            </w:pPr>
            <w:r>
              <w:rPr>
                <w:sz w:val="22"/>
                <w:szCs w:val="22"/>
              </w:rPr>
              <w:t>Victor Garcia reviewed the next steps of the Assessment Rate Rule process.</w:t>
            </w:r>
          </w:p>
          <w:p w14:paraId="5C1D78E1" w14:textId="5BF7DFFD" w:rsidR="00D976E3" w:rsidRPr="003726FB" w:rsidRDefault="00D976E3" w:rsidP="00224009">
            <w:pPr>
              <w:rPr>
                <w:iCs/>
                <w:sz w:val="22"/>
                <w:szCs w:val="22"/>
              </w:rPr>
            </w:pPr>
            <w:r w:rsidRPr="003726FB">
              <w:rPr>
                <w:iCs/>
                <w:sz w:val="22"/>
                <w:szCs w:val="22"/>
              </w:rPr>
              <w:t xml:space="preserve">(See page </w:t>
            </w:r>
            <w:r w:rsidR="00F6266D">
              <w:rPr>
                <w:iCs/>
                <w:sz w:val="22"/>
                <w:szCs w:val="22"/>
              </w:rPr>
              <w:t>27</w:t>
            </w:r>
            <w:r w:rsidR="008A4431" w:rsidRPr="003726FB">
              <w:rPr>
                <w:iCs/>
                <w:sz w:val="22"/>
                <w:szCs w:val="22"/>
              </w:rPr>
              <w:t xml:space="preserve"> </w:t>
            </w:r>
            <w:r w:rsidRPr="003726FB">
              <w:rPr>
                <w:iCs/>
                <w:sz w:val="22"/>
                <w:szCs w:val="22"/>
              </w:rPr>
              <w:t>of the handout packet for a copy of the slide deck)</w:t>
            </w:r>
          </w:p>
          <w:p w14:paraId="32F7F385" w14:textId="66CDDDB8" w:rsidR="00047C37" w:rsidRPr="00047C37" w:rsidRDefault="00B52130" w:rsidP="00FE0A53">
            <w:pPr>
              <w:pStyle w:val="ListParagraph"/>
              <w:numPr>
                <w:ilvl w:val="0"/>
                <w:numId w:val="31"/>
              </w:numPr>
              <w:ind w:left="439"/>
              <w:rPr>
                <w:iCs/>
                <w:sz w:val="22"/>
                <w:szCs w:val="22"/>
              </w:rPr>
            </w:pPr>
            <w:r w:rsidRPr="00047C37">
              <w:rPr>
                <w:iCs/>
                <w:sz w:val="22"/>
                <w:szCs w:val="22"/>
              </w:rPr>
              <w:t>Because we are asking for an increase we will have a few additional steps, but the rulemaking part is the same.</w:t>
            </w:r>
            <w:r w:rsidR="00047C37" w:rsidRPr="00047C37">
              <w:rPr>
                <w:iCs/>
                <w:sz w:val="22"/>
                <w:szCs w:val="22"/>
              </w:rPr>
              <w:t xml:space="preserve"> </w:t>
            </w:r>
            <w:r w:rsidRPr="00047C37">
              <w:rPr>
                <w:iCs/>
                <w:sz w:val="22"/>
                <w:szCs w:val="22"/>
              </w:rPr>
              <w:t xml:space="preserve">The hearing will be held in July and the notice will go out by Monday. At the public hearing people can present testimony. </w:t>
            </w:r>
            <w:r w:rsidR="00047C37" w:rsidRPr="00047C37">
              <w:rPr>
                <w:iCs/>
                <w:sz w:val="22"/>
                <w:szCs w:val="22"/>
              </w:rPr>
              <w:t xml:space="preserve">Any notice about the rule hearing will be forwarded to the committee. </w:t>
            </w:r>
          </w:p>
          <w:p w14:paraId="17B78B5E" w14:textId="46796FA7" w:rsidR="00F56D22" w:rsidRDefault="00F56D22" w:rsidP="00F56D22">
            <w:pPr>
              <w:pStyle w:val="ListParagraph"/>
              <w:numPr>
                <w:ilvl w:val="0"/>
                <w:numId w:val="31"/>
              </w:numPr>
              <w:ind w:left="439"/>
              <w:rPr>
                <w:iCs/>
                <w:sz w:val="22"/>
                <w:szCs w:val="22"/>
              </w:rPr>
            </w:pPr>
            <w:r w:rsidRPr="00876992">
              <w:rPr>
                <w:iCs/>
                <w:sz w:val="22"/>
                <w:szCs w:val="22"/>
              </w:rPr>
              <w:t>Vote</w:t>
            </w:r>
            <w:r w:rsidR="0046167C">
              <w:rPr>
                <w:iCs/>
                <w:sz w:val="22"/>
                <w:szCs w:val="22"/>
              </w:rPr>
              <w:t xml:space="preserve"> – passed by unanimous vote</w:t>
            </w:r>
          </w:p>
          <w:p w14:paraId="776A50DD" w14:textId="09F8D46C" w:rsidR="00F56D22" w:rsidRDefault="00F56D22" w:rsidP="00F56D22">
            <w:pPr>
              <w:pStyle w:val="ListParagraph"/>
              <w:numPr>
                <w:ilvl w:val="1"/>
                <w:numId w:val="31"/>
              </w:numPr>
              <w:ind w:left="896"/>
              <w:rPr>
                <w:iCs/>
                <w:sz w:val="22"/>
                <w:szCs w:val="22"/>
              </w:rPr>
            </w:pPr>
            <w:r>
              <w:rPr>
                <w:iCs/>
                <w:sz w:val="22"/>
                <w:szCs w:val="22"/>
              </w:rPr>
              <w:t xml:space="preserve">First motion and second motions carried over from June 20 meeting </w:t>
            </w:r>
          </w:p>
          <w:p w14:paraId="41873279" w14:textId="64699CCB" w:rsidR="00F56D22" w:rsidRDefault="00F56D22" w:rsidP="00F56D22">
            <w:pPr>
              <w:pStyle w:val="ListParagraph"/>
              <w:numPr>
                <w:ilvl w:val="1"/>
                <w:numId w:val="31"/>
              </w:numPr>
              <w:ind w:left="896"/>
              <w:rPr>
                <w:iCs/>
                <w:sz w:val="22"/>
                <w:szCs w:val="22"/>
              </w:rPr>
            </w:pPr>
            <w:r>
              <w:rPr>
                <w:iCs/>
                <w:sz w:val="22"/>
                <w:szCs w:val="22"/>
              </w:rPr>
              <w:t xml:space="preserve">Ayes – </w:t>
            </w:r>
            <w:r w:rsidR="00E27D0E">
              <w:rPr>
                <w:iCs/>
                <w:sz w:val="22"/>
                <w:szCs w:val="22"/>
              </w:rPr>
              <w:t xml:space="preserve">Charlie Fisher, </w:t>
            </w:r>
            <w:r>
              <w:rPr>
                <w:iCs/>
                <w:sz w:val="22"/>
                <w:szCs w:val="22"/>
              </w:rPr>
              <w:t xml:space="preserve">Ron Gallinat, Paul Harmon, </w:t>
            </w:r>
            <w:r w:rsidR="00E27D0E">
              <w:rPr>
                <w:iCs/>
                <w:sz w:val="22"/>
                <w:szCs w:val="22"/>
              </w:rPr>
              <w:t>Lindsey Hopper, Shannon Lee, Kathleen Orrick,</w:t>
            </w:r>
            <w:r>
              <w:rPr>
                <w:iCs/>
                <w:sz w:val="22"/>
                <w:szCs w:val="22"/>
              </w:rPr>
              <w:t xml:space="preserve"> </w:t>
            </w:r>
            <w:r w:rsidR="00E27D0E">
              <w:rPr>
                <w:iCs/>
                <w:sz w:val="22"/>
                <w:szCs w:val="22"/>
              </w:rPr>
              <w:t xml:space="preserve">Om Sukheenai, </w:t>
            </w:r>
            <w:r>
              <w:rPr>
                <w:iCs/>
                <w:sz w:val="22"/>
                <w:szCs w:val="22"/>
              </w:rPr>
              <w:t>Nashoba Temperly</w:t>
            </w:r>
            <w:r w:rsidR="00A1689C">
              <w:rPr>
                <w:iCs/>
                <w:sz w:val="22"/>
                <w:szCs w:val="22"/>
              </w:rPr>
              <w:t xml:space="preserve">, </w:t>
            </w:r>
            <w:r w:rsidR="00E27D0E">
              <w:rPr>
                <w:iCs/>
                <w:sz w:val="22"/>
                <w:szCs w:val="22"/>
              </w:rPr>
              <w:t>Joann ZumBrunnen</w:t>
            </w:r>
          </w:p>
          <w:p w14:paraId="196D3673" w14:textId="77777777" w:rsidR="000C2044" w:rsidRDefault="00F56D22" w:rsidP="00E27D0E">
            <w:pPr>
              <w:pStyle w:val="ListParagraph"/>
              <w:numPr>
                <w:ilvl w:val="1"/>
                <w:numId w:val="31"/>
              </w:numPr>
              <w:ind w:left="896"/>
              <w:rPr>
                <w:iCs/>
                <w:sz w:val="22"/>
                <w:szCs w:val="22"/>
              </w:rPr>
            </w:pPr>
            <w:r>
              <w:rPr>
                <w:iCs/>
                <w:sz w:val="22"/>
                <w:szCs w:val="22"/>
              </w:rPr>
              <w:t xml:space="preserve">Ayes carried over from June 20 meeting – </w:t>
            </w:r>
            <w:r w:rsidR="002A4B76">
              <w:rPr>
                <w:iCs/>
                <w:sz w:val="22"/>
                <w:szCs w:val="22"/>
              </w:rPr>
              <w:t xml:space="preserve">Gladys Boutwell, Stacy Carmichael, </w:t>
            </w:r>
            <w:r>
              <w:rPr>
                <w:iCs/>
                <w:sz w:val="22"/>
                <w:szCs w:val="22"/>
              </w:rPr>
              <w:t>Clare Pierce-Wrobel</w:t>
            </w:r>
          </w:p>
          <w:p w14:paraId="71B32501" w14:textId="64B711AE" w:rsidR="00E27D0E" w:rsidRPr="00E27D0E" w:rsidRDefault="00E27D0E" w:rsidP="00E27D0E">
            <w:pPr>
              <w:pStyle w:val="ListParagraph"/>
              <w:numPr>
                <w:ilvl w:val="1"/>
                <w:numId w:val="31"/>
              </w:numPr>
              <w:ind w:left="896"/>
              <w:rPr>
                <w:iCs/>
                <w:sz w:val="22"/>
                <w:szCs w:val="22"/>
              </w:rPr>
            </w:pPr>
            <w:r>
              <w:rPr>
                <w:iCs/>
                <w:sz w:val="22"/>
                <w:szCs w:val="22"/>
              </w:rPr>
              <w:t xml:space="preserve">Nays – none </w:t>
            </w:r>
          </w:p>
        </w:tc>
      </w:tr>
      <w:tr w:rsidR="00D9015C" w:rsidRPr="00685DB7" w14:paraId="7567267E" w14:textId="77777777" w:rsidTr="00224009">
        <w:trPr>
          <w:trHeight w:val="350"/>
        </w:trPr>
        <w:tc>
          <w:tcPr>
            <w:tcW w:w="1873" w:type="dxa"/>
            <w:tcBorders>
              <w:top w:val="single" w:sz="12" w:space="0" w:color="4F81BD" w:themeColor="accent1"/>
              <w:bottom w:val="single" w:sz="12" w:space="0" w:color="4F81BD" w:themeColor="accent1"/>
            </w:tcBorders>
            <w:tcMar>
              <w:top w:w="115" w:type="dxa"/>
              <w:left w:w="115" w:type="dxa"/>
              <w:bottom w:w="115" w:type="dxa"/>
              <w:right w:w="115" w:type="dxa"/>
            </w:tcMar>
          </w:tcPr>
          <w:p w14:paraId="4307CD72" w14:textId="0CDD8E2B" w:rsidR="00D9015C" w:rsidRPr="003626EE" w:rsidRDefault="006A6D25" w:rsidP="00224009">
            <w:pPr>
              <w:rPr>
                <w:b/>
              </w:rPr>
            </w:pPr>
            <w:r>
              <w:rPr>
                <w:b/>
              </w:rPr>
              <w:t>W</w:t>
            </w:r>
            <w:r w:rsidR="00D9015C" w:rsidRPr="003626EE">
              <w:rPr>
                <w:b/>
              </w:rPr>
              <w:t xml:space="preserve">rap up </w:t>
            </w:r>
            <w:r w:rsidR="0030620A">
              <w:rPr>
                <w:b/>
              </w:rPr>
              <w:t>and</w:t>
            </w:r>
            <w:r w:rsidR="00D9015C" w:rsidRPr="003626EE">
              <w:rPr>
                <w:b/>
              </w:rPr>
              <w:t xml:space="preserve"> closing</w:t>
            </w:r>
          </w:p>
          <w:p w14:paraId="0C07025B" w14:textId="753AC4B0" w:rsidR="00D9015C" w:rsidRPr="00423EDD" w:rsidRDefault="00423EDD" w:rsidP="00224009">
            <w:pPr>
              <w:spacing w:line="276" w:lineRule="auto"/>
            </w:pPr>
            <w:r w:rsidRPr="0046167C">
              <w:t>4</w:t>
            </w:r>
            <w:r w:rsidR="0046167C" w:rsidRPr="0046167C">
              <w:t>9</w:t>
            </w:r>
            <w:r w:rsidRPr="0046167C">
              <w:t>:5</w:t>
            </w:r>
            <w:r w:rsidR="0046167C" w:rsidRPr="0046167C">
              <w:t>0</w:t>
            </w:r>
          </w:p>
        </w:tc>
        <w:tc>
          <w:tcPr>
            <w:tcW w:w="8594" w:type="dxa"/>
            <w:gridSpan w:val="2"/>
            <w:tcBorders>
              <w:top w:val="single" w:sz="12" w:space="0" w:color="4F81BD" w:themeColor="accent1"/>
              <w:bottom w:val="single" w:sz="12" w:space="0" w:color="4F81BD" w:themeColor="accent1"/>
            </w:tcBorders>
            <w:tcMar>
              <w:top w:w="115" w:type="dxa"/>
              <w:left w:w="115" w:type="dxa"/>
              <w:bottom w:w="115" w:type="dxa"/>
              <w:right w:w="115" w:type="dxa"/>
            </w:tcMar>
          </w:tcPr>
          <w:p w14:paraId="76B0BD9D" w14:textId="07BDDE2C" w:rsidR="00F74881" w:rsidRPr="00FD3944" w:rsidRDefault="00FD3944" w:rsidP="006A6D25">
            <w:pPr>
              <w:pStyle w:val="ListParagraph"/>
              <w:numPr>
                <w:ilvl w:val="0"/>
                <w:numId w:val="31"/>
              </w:numPr>
              <w:spacing w:after="200"/>
              <w:ind w:left="435" w:hanging="375"/>
              <w:rPr>
                <w:sz w:val="22"/>
                <w:szCs w:val="22"/>
              </w:rPr>
            </w:pPr>
            <w:r>
              <w:rPr>
                <w:sz w:val="22"/>
                <w:szCs w:val="22"/>
              </w:rPr>
              <w:t xml:space="preserve">Next </w:t>
            </w:r>
            <w:r w:rsidR="005E04E6">
              <w:rPr>
                <w:sz w:val="22"/>
                <w:szCs w:val="22"/>
              </w:rPr>
              <w:t xml:space="preserve">full </w:t>
            </w:r>
            <w:r>
              <w:rPr>
                <w:sz w:val="22"/>
                <w:szCs w:val="22"/>
              </w:rPr>
              <w:t xml:space="preserve">meeting will be </w:t>
            </w:r>
            <w:r w:rsidR="005E04E6">
              <w:rPr>
                <w:sz w:val="22"/>
                <w:szCs w:val="22"/>
              </w:rPr>
              <w:t xml:space="preserve">on </w:t>
            </w:r>
            <w:r>
              <w:rPr>
                <w:sz w:val="22"/>
                <w:szCs w:val="22"/>
              </w:rPr>
              <w:t>Ju</w:t>
            </w:r>
            <w:r w:rsidR="006A6D25">
              <w:rPr>
                <w:sz w:val="22"/>
                <w:szCs w:val="22"/>
              </w:rPr>
              <w:t>ly</w:t>
            </w:r>
            <w:r>
              <w:rPr>
                <w:sz w:val="22"/>
                <w:szCs w:val="22"/>
              </w:rPr>
              <w:t xml:space="preserve"> 1</w:t>
            </w:r>
            <w:r w:rsidR="006A6D25">
              <w:rPr>
                <w:sz w:val="22"/>
                <w:szCs w:val="22"/>
              </w:rPr>
              <w:t>7</w:t>
            </w:r>
            <w:r>
              <w:rPr>
                <w:sz w:val="22"/>
                <w:szCs w:val="22"/>
              </w:rPr>
              <w:t xml:space="preserve">, </w:t>
            </w:r>
            <w:r w:rsidR="003F111F">
              <w:rPr>
                <w:sz w:val="22"/>
                <w:szCs w:val="22"/>
              </w:rPr>
              <w:t>2025,</w:t>
            </w:r>
            <w:r w:rsidR="005E04E6">
              <w:rPr>
                <w:sz w:val="22"/>
                <w:szCs w:val="22"/>
              </w:rPr>
              <w:t xml:space="preserve"> and will be hybrid format</w:t>
            </w:r>
            <w:r>
              <w:rPr>
                <w:sz w:val="22"/>
                <w:szCs w:val="22"/>
              </w:rPr>
              <w:t>.</w:t>
            </w:r>
          </w:p>
        </w:tc>
      </w:tr>
    </w:tbl>
    <w:p w14:paraId="3044ED3D" w14:textId="77777777" w:rsidR="006E3DCC" w:rsidRDefault="006E3DCC" w:rsidP="00343C9D">
      <w:pPr>
        <w:rPr>
          <w:rFonts w:ascii="Arial" w:hAnsi="Arial" w:cs="Arial"/>
          <w:sz w:val="18"/>
          <w:szCs w:val="22"/>
        </w:rPr>
      </w:pPr>
    </w:p>
    <w:p w14:paraId="510D4E7A" w14:textId="77777777" w:rsidR="00687E72" w:rsidRDefault="00CA1AC4" w:rsidP="00687E72">
      <w:pPr>
        <w:rPr>
          <w:rFonts w:ascii="Arial" w:hAnsi="Arial" w:cs="Arial"/>
          <w:sz w:val="18"/>
          <w:szCs w:val="22"/>
        </w:rPr>
      </w:pPr>
      <w:r w:rsidRPr="004442D5">
        <w:rPr>
          <w:rFonts w:ascii="Arial" w:hAnsi="Arial" w:cs="Arial"/>
          <w:sz w:val="18"/>
          <w:szCs w:val="22"/>
        </w:rPr>
        <w:t>*</w:t>
      </w:r>
      <w:r w:rsidR="005D37CA" w:rsidRPr="004442D5">
        <w:rPr>
          <w:rFonts w:ascii="Arial" w:hAnsi="Arial" w:cs="Arial"/>
          <w:sz w:val="18"/>
          <w:szCs w:val="22"/>
        </w:rPr>
        <w:t xml:space="preserve">These minutes include timestamps from the meeting </w:t>
      </w:r>
      <w:r w:rsidR="00A371EB">
        <w:rPr>
          <w:rFonts w:ascii="Arial" w:hAnsi="Arial" w:cs="Arial"/>
          <w:sz w:val="18"/>
          <w:szCs w:val="22"/>
        </w:rPr>
        <w:t>recording</w:t>
      </w:r>
      <w:r w:rsidR="005D37CA" w:rsidRPr="004442D5">
        <w:rPr>
          <w:rFonts w:ascii="Arial" w:hAnsi="Arial" w:cs="Arial"/>
          <w:sz w:val="18"/>
          <w:szCs w:val="22"/>
        </w:rPr>
        <w:t xml:space="preserve"> in an </w:t>
      </w:r>
      <w:r w:rsidR="000C226D" w:rsidRPr="004442D5">
        <w:rPr>
          <w:rFonts w:ascii="Arial" w:hAnsi="Arial" w:cs="Arial"/>
          <w:sz w:val="18"/>
          <w:szCs w:val="22"/>
        </w:rPr>
        <w:t>hour</w:t>
      </w:r>
      <w:r w:rsidR="007E2219" w:rsidRPr="004442D5">
        <w:rPr>
          <w:rFonts w:ascii="Arial" w:hAnsi="Arial" w:cs="Arial"/>
          <w:sz w:val="18"/>
          <w:szCs w:val="22"/>
        </w:rPr>
        <w:t>:</w:t>
      </w:r>
      <w:r w:rsidR="005D37CA" w:rsidRPr="004442D5">
        <w:rPr>
          <w:rFonts w:ascii="Arial" w:hAnsi="Arial" w:cs="Arial"/>
          <w:sz w:val="18"/>
          <w:szCs w:val="22"/>
        </w:rPr>
        <w:t xml:space="preserve"> </w:t>
      </w:r>
      <w:r w:rsidR="007E2219" w:rsidRPr="004442D5">
        <w:rPr>
          <w:rFonts w:ascii="Arial" w:hAnsi="Arial" w:cs="Arial"/>
          <w:sz w:val="18"/>
          <w:szCs w:val="22"/>
        </w:rPr>
        <w:t>minutes:</w:t>
      </w:r>
      <w:r w:rsidR="005D37CA" w:rsidRPr="004442D5">
        <w:rPr>
          <w:rFonts w:ascii="Arial" w:hAnsi="Arial" w:cs="Arial"/>
          <w:sz w:val="18"/>
          <w:szCs w:val="22"/>
        </w:rPr>
        <w:t xml:space="preserve"> seconds format. </w:t>
      </w:r>
      <w:r w:rsidR="00AA7500" w:rsidRPr="004442D5">
        <w:rPr>
          <w:rFonts w:ascii="Arial" w:hAnsi="Arial" w:cs="Arial"/>
          <w:sz w:val="18"/>
          <w:szCs w:val="22"/>
        </w:rPr>
        <w:t>Meeting materials</w:t>
      </w:r>
      <w:r w:rsidR="00BA213E">
        <w:rPr>
          <w:rFonts w:ascii="Arial" w:hAnsi="Arial" w:cs="Arial"/>
          <w:sz w:val="18"/>
          <w:szCs w:val="22"/>
        </w:rPr>
        <w:t xml:space="preserve"> and recording</w:t>
      </w:r>
      <w:r w:rsidR="00AA7500" w:rsidRPr="004442D5">
        <w:rPr>
          <w:rFonts w:ascii="Arial" w:hAnsi="Arial" w:cs="Arial"/>
          <w:sz w:val="18"/>
          <w:szCs w:val="22"/>
        </w:rPr>
        <w:t xml:space="preserve"> are found on the Oregon Health Insurance </w:t>
      </w:r>
      <w:r w:rsidR="00112CEB" w:rsidRPr="004442D5">
        <w:rPr>
          <w:rFonts w:ascii="Arial" w:hAnsi="Arial" w:cs="Arial"/>
          <w:sz w:val="18"/>
          <w:szCs w:val="22"/>
        </w:rPr>
        <w:t xml:space="preserve">Marketplace </w:t>
      </w:r>
      <w:r w:rsidR="00AA7500" w:rsidRPr="004442D5">
        <w:rPr>
          <w:rFonts w:ascii="Arial" w:hAnsi="Arial" w:cs="Arial"/>
          <w:sz w:val="18"/>
          <w:szCs w:val="22"/>
        </w:rPr>
        <w:t xml:space="preserve">Advisory Committee </w:t>
      </w:r>
      <w:hyperlink r:id="rId8" w:history="1">
        <w:r w:rsidR="00AA7500" w:rsidRPr="007E6B8B">
          <w:rPr>
            <w:rStyle w:val="Hyperlink"/>
            <w:rFonts w:ascii="Arial" w:hAnsi="Arial" w:cs="Arial"/>
            <w:sz w:val="18"/>
            <w:szCs w:val="22"/>
          </w:rPr>
          <w:t>website</w:t>
        </w:r>
      </w:hyperlink>
      <w:r w:rsidR="0096333B" w:rsidRPr="004442D5">
        <w:rPr>
          <w:rFonts w:ascii="Arial" w:hAnsi="Arial" w:cs="Arial"/>
          <w:sz w:val="18"/>
          <w:szCs w:val="22"/>
        </w:rPr>
        <w:t xml:space="preserve"> </w:t>
      </w:r>
      <w:r w:rsidR="00BC6701">
        <w:rPr>
          <w:rFonts w:ascii="Arial" w:hAnsi="Arial" w:cs="Arial"/>
          <w:sz w:val="18"/>
          <w:szCs w:val="22"/>
        </w:rPr>
        <w:t xml:space="preserve">under </w:t>
      </w:r>
      <w:r w:rsidR="00BC6701" w:rsidRPr="004442D5">
        <w:rPr>
          <w:rFonts w:ascii="Arial" w:hAnsi="Arial" w:cs="Arial"/>
          <w:sz w:val="18"/>
          <w:szCs w:val="22"/>
        </w:rPr>
        <w:t>20</w:t>
      </w:r>
      <w:r w:rsidR="00BC6701">
        <w:rPr>
          <w:rFonts w:ascii="Arial" w:hAnsi="Arial" w:cs="Arial"/>
          <w:sz w:val="18"/>
          <w:szCs w:val="22"/>
        </w:rPr>
        <w:t>2</w:t>
      </w:r>
      <w:r w:rsidR="00774E36">
        <w:rPr>
          <w:rFonts w:ascii="Arial" w:hAnsi="Arial" w:cs="Arial"/>
          <w:sz w:val="18"/>
          <w:szCs w:val="22"/>
        </w:rPr>
        <w:t>5</w:t>
      </w:r>
      <w:r w:rsidR="00BC6701" w:rsidRPr="004442D5">
        <w:rPr>
          <w:rFonts w:ascii="Arial" w:hAnsi="Arial" w:cs="Arial"/>
          <w:sz w:val="18"/>
          <w:szCs w:val="22"/>
        </w:rPr>
        <w:t xml:space="preserve"> Meetings, </w:t>
      </w:r>
      <w:r w:rsidR="00687E72" w:rsidRPr="004D7AA5">
        <w:rPr>
          <w:rFonts w:ascii="Arial" w:hAnsi="Arial" w:cs="Arial"/>
          <w:sz w:val="18"/>
          <w:szCs w:val="22"/>
        </w:rPr>
        <w:t>June 20 &amp; 26 - Assessment Rate Rulemaking meetings</w:t>
      </w:r>
      <w:r w:rsidR="00687E72">
        <w:rPr>
          <w:rFonts w:ascii="Arial" w:hAnsi="Arial" w:cs="Arial"/>
          <w:sz w:val="18"/>
          <w:szCs w:val="22"/>
        </w:rPr>
        <w:t>.</w:t>
      </w:r>
    </w:p>
    <w:p w14:paraId="6B36D8EE" w14:textId="068887D3" w:rsidR="00286E9A" w:rsidRDefault="00286E9A" w:rsidP="00343C9D">
      <w:pPr>
        <w:rPr>
          <w:rFonts w:ascii="Arial" w:hAnsi="Arial" w:cs="Arial"/>
          <w:sz w:val="18"/>
          <w:szCs w:val="22"/>
        </w:rPr>
      </w:pPr>
    </w:p>
    <w:sectPr w:rsidR="00286E9A" w:rsidSect="00B05C6C">
      <w:footerReference w:type="default" r:id="rId9"/>
      <w:headerReference w:type="firs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6745" w14:textId="77777777" w:rsidR="00FD2F44" w:rsidRDefault="00FD2F44">
      <w:r>
        <w:separator/>
      </w:r>
    </w:p>
  </w:endnote>
  <w:endnote w:type="continuationSeparator" w:id="0">
    <w:p w14:paraId="794073D7" w14:textId="77777777" w:rsidR="00FD2F44" w:rsidRDefault="00FD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1AA7" w14:textId="6BDFC111" w:rsidR="002651D9" w:rsidRPr="002E5275" w:rsidRDefault="002651D9">
    <w:pPr>
      <w:jc w:val="center"/>
      <w:rPr>
        <w:rFonts w:ascii="Arial" w:hAnsi="Arial" w:cs="Arial"/>
      </w:rPr>
    </w:pPr>
    <w:r w:rsidRPr="002E5275">
      <w:rPr>
        <w:rFonts w:ascii="Arial" w:hAnsi="Arial" w:cs="Arial"/>
      </w:rPr>
      <w:fldChar w:fldCharType="begin"/>
    </w:r>
    <w:r w:rsidRPr="002E5275">
      <w:rPr>
        <w:rFonts w:ascii="Arial" w:hAnsi="Arial" w:cs="Arial"/>
      </w:rPr>
      <w:instrText xml:space="preserve"> PAGE  \* MERGEFORMAT </w:instrText>
    </w:r>
    <w:r w:rsidRPr="002E5275">
      <w:rPr>
        <w:rFonts w:ascii="Arial" w:hAnsi="Arial" w:cs="Arial"/>
      </w:rPr>
      <w:fldChar w:fldCharType="separate"/>
    </w:r>
    <w:r w:rsidRPr="002E5275">
      <w:rPr>
        <w:rFonts w:ascii="Arial" w:hAnsi="Arial" w:cs="Arial"/>
        <w:noProof/>
      </w:rPr>
      <w:t>1</w:t>
    </w:r>
    <w:r w:rsidRPr="002E5275">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34C" w14:textId="028D61BA" w:rsidR="002651D9" w:rsidRPr="00F423C5" w:rsidRDefault="002651D9">
    <w:pPr>
      <w:pStyle w:val="Footer"/>
      <w:rPr>
        <w:rFonts w:ascii="Arial" w:hAnsi="Arial" w:cs="Arial"/>
      </w:rPr>
    </w:pPr>
    <w:r w:rsidRPr="00F423C5">
      <w:rPr>
        <w:rFonts w:ascii="Arial" w:hAnsi="Arial" w:cs="Arial"/>
      </w:rPr>
      <w:t>Rev</w:t>
    </w:r>
    <w:r w:rsidR="00666DB7">
      <w:rPr>
        <w:rFonts w:ascii="Arial" w:hAnsi="Arial" w:cs="Arial"/>
      </w:rPr>
      <w:t>.</w:t>
    </w:r>
    <w:r w:rsidR="0046167C">
      <w:rPr>
        <w:rFonts w:ascii="Arial" w:hAnsi="Arial" w:cs="Arial"/>
      </w:rPr>
      <w:t>7/3</w:t>
    </w:r>
    <w:r w:rsidR="00774E36">
      <w:rPr>
        <w:rFonts w:ascii="Arial" w:hAnsi="Arial" w:cs="Arial"/>
      </w:rPr>
      <w:t>/</w:t>
    </w:r>
    <w:r w:rsidR="00666DB7">
      <w:rPr>
        <w:rFonts w:ascii="Arial" w:hAnsi="Arial" w:cs="Arial"/>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1797" w14:textId="77777777" w:rsidR="00FD2F44" w:rsidRDefault="00FD2F44">
      <w:r>
        <w:separator/>
      </w:r>
    </w:p>
  </w:footnote>
  <w:footnote w:type="continuationSeparator" w:id="0">
    <w:p w14:paraId="1DC2E898" w14:textId="77777777" w:rsidR="00FD2F44" w:rsidRDefault="00FD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BE93" w14:textId="1190ED3E" w:rsidR="00B05C6C" w:rsidRPr="00B05C6C" w:rsidRDefault="006A1796" w:rsidP="00B05C6C">
    <w:pPr>
      <w:pStyle w:val="Header"/>
    </w:pPr>
    <w:r>
      <w:rPr>
        <w:noProof/>
      </w:rPr>
      <w:drawing>
        <wp:inline distT="0" distB="0" distL="0" distR="0" wp14:anchorId="75B871DB" wp14:editId="54ED9DB1">
          <wp:extent cx="6858000" cy="911860"/>
          <wp:effectExtent l="0" t="0" r="0" b="2540"/>
          <wp:docPr id="1076183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83852" name=""/>
                  <pic:cNvPicPr/>
                </pic:nvPicPr>
                <pic:blipFill>
                  <a:blip r:embed="rId1"/>
                  <a:stretch>
                    <a:fillRect/>
                  </a:stretch>
                </pic:blipFill>
                <pic:spPr>
                  <a:xfrm>
                    <a:off x="0" y="0"/>
                    <a:ext cx="6858000" cy="911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CD0"/>
    <w:multiLevelType w:val="hybridMultilevel"/>
    <w:tmpl w:val="06A4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6800"/>
    <w:multiLevelType w:val="hybridMultilevel"/>
    <w:tmpl w:val="38E6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01AD"/>
    <w:multiLevelType w:val="hybridMultilevel"/>
    <w:tmpl w:val="04382018"/>
    <w:lvl w:ilvl="0" w:tplc="E8E8AF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540B8"/>
    <w:multiLevelType w:val="hybridMultilevel"/>
    <w:tmpl w:val="1F16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551D3"/>
    <w:multiLevelType w:val="hybridMultilevel"/>
    <w:tmpl w:val="BEF2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56C4B"/>
    <w:multiLevelType w:val="hybridMultilevel"/>
    <w:tmpl w:val="2078F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424CF0"/>
    <w:multiLevelType w:val="hybridMultilevel"/>
    <w:tmpl w:val="FDC2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25336"/>
    <w:multiLevelType w:val="hybridMultilevel"/>
    <w:tmpl w:val="143469B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9" w15:restartNumberingAfterBreak="0">
    <w:nsid w:val="2B0936B0"/>
    <w:multiLevelType w:val="hybridMultilevel"/>
    <w:tmpl w:val="6588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D47CC"/>
    <w:multiLevelType w:val="hybridMultilevel"/>
    <w:tmpl w:val="2E2A6B2A"/>
    <w:lvl w:ilvl="0" w:tplc="C76C0DE2">
      <w:start w:val="1"/>
      <w:numFmt w:val="bullet"/>
      <w:lvlText w:val="•"/>
      <w:lvlJc w:val="left"/>
      <w:pPr>
        <w:tabs>
          <w:tab w:val="num" w:pos="720"/>
        </w:tabs>
        <w:ind w:left="720" w:hanging="360"/>
      </w:pPr>
      <w:rPr>
        <w:rFonts w:ascii="Arial" w:hAnsi="Arial" w:hint="default"/>
      </w:rPr>
    </w:lvl>
    <w:lvl w:ilvl="1" w:tplc="0AD2961A" w:tentative="1">
      <w:start w:val="1"/>
      <w:numFmt w:val="bullet"/>
      <w:lvlText w:val="•"/>
      <w:lvlJc w:val="left"/>
      <w:pPr>
        <w:tabs>
          <w:tab w:val="num" w:pos="1440"/>
        </w:tabs>
        <w:ind w:left="1440" w:hanging="360"/>
      </w:pPr>
      <w:rPr>
        <w:rFonts w:ascii="Arial" w:hAnsi="Arial" w:hint="default"/>
      </w:rPr>
    </w:lvl>
    <w:lvl w:ilvl="2" w:tplc="0C34819C" w:tentative="1">
      <w:start w:val="1"/>
      <w:numFmt w:val="bullet"/>
      <w:lvlText w:val="•"/>
      <w:lvlJc w:val="left"/>
      <w:pPr>
        <w:tabs>
          <w:tab w:val="num" w:pos="2160"/>
        </w:tabs>
        <w:ind w:left="2160" w:hanging="360"/>
      </w:pPr>
      <w:rPr>
        <w:rFonts w:ascii="Arial" w:hAnsi="Arial" w:hint="default"/>
      </w:rPr>
    </w:lvl>
    <w:lvl w:ilvl="3" w:tplc="D05A9298" w:tentative="1">
      <w:start w:val="1"/>
      <w:numFmt w:val="bullet"/>
      <w:lvlText w:val="•"/>
      <w:lvlJc w:val="left"/>
      <w:pPr>
        <w:tabs>
          <w:tab w:val="num" w:pos="2880"/>
        </w:tabs>
        <w:ind w:left="2880" w:hanging="360"/>
      </w:pPr>
      <w:rPr>
        <w:rFonts w:ascii="Arial" w:hAnsi="Arial" w:hint="default"/>
      </w:rPr>
    </w:lvl>
    <w:lvl w:ilvl="4" w:tplc="390C11D6" w:tentative="1">
      <w:start w:val="1"/>
      <w:numFmt w:val="bullet"/>
      <w:lvlText w:val="•"/>
      <w:lvlJc w:val="left"/>
      <w:pPr>
        <w:tabs>
          <w:tab w:val="num" w:pos="3600"/>
        </w:tabs>
        <w:ind w:left="3600" w:hanging="360"/>
      </w:pPr>
      <w:rPr>
        <w:rFonts w:ascii="Arial" w:hAnsi="Arial" w:hint="default"/>
      </w:rPr>
    </w:lvl>
    <w:lvl w:ilvl="5" w:tplc="879CD1DC" w:tentative="1">
      <w:start w:val="1"/>
      <w:numFmt w:val="bullet"/>
      <w:lvlText w:val="•"/>
      <w:lvlJc w:val="left"/>
      <w:pPr>
        <w:tabs>
          <w:tab w:val="num" w:pos="4320"/>
        </w:tabs>
        <w:ind w:left="4320" w:hanging="360"/>
      </w:pPr>
      <w:rPr>
        <w:rFonts w:ascii="Arial" w:hAnsi="Arial" w:hint="default"/>
      </w:rPr>
    </w:lvl>
    <w:lvl w:ilvl="6" w:tplc="6CC0732A" w:tentative="1">
      <w:start w:val="1"/>
      <w:numFmt w:val="bullet"/>
      <w:lvlText w:val="•"/>
      <w:lvlJc w:val="left"/>
      <w:pPr>
        <w:tabs>
          <w:tab w:val="num" w:pos="5040"/>
        </w:tabs>
        <w:ind w:left="5040" w:hanging="360"/>
      </w:pPr>
      <w:rPr>
        <w:rFonts w:ascii="Arial" w:hAnsi="Arial" w:hint="default"/>
      </w:rPr>
    </w:lvl>
    <w:lvl w:ilvl="7" w:tplc="832A5478" w:tentative="1">
      <w:start w:val="1"/>
      <w:numFmt w:val="bullet"/>
      <w:lvlText w:val="•"/>
      <w:lvlJc w:val="left"/>
      <w:pPr>
        <w:tabs>
          <w:tab w:val="num" w:pos="5760"/>
        </w:tabs>
        <w:ind w:left="5760" w:hanging="360"/>
      </w:pPr>
      <w:rPr>
        <w:rFonts w:ascii="Arial" w:hAnsi="Arial" w:hint="default"/>
      </w:rPr>
    </w:lvl>
    <w:lvl w:ilvl="8" w:tplc="E15415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CC2DED"/>
    <w:multiLevelType w:val="hybridMultilevel"/>
    <w:tmpl w:val="FBACB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23F5E"/>
    <w:multiLevelType w:val="hybridMultilevel"/>
    <w:tmpl w:val="3B94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62327"/>
    <w:multiLevelType w:val="hybridMultilevel"/>
    <w:tmpl w:val="84842F5C"/>
    <w:lvl w:ilvl="0" w:tplc="04090003">
      <w:start w:val="1"/>
      <w:numFmt w:val="bullet"/>
      <w:lvlText w:val="o"/>
      <w:lvlJc w:val="left"/>
      <w:pPr>
        <w:ind w:left="1366" w:hanging="360"/>
      </w:pPr>
      <w:rPr>
        <w:rFonts w:ascii="Courier New" w:hAnsi="Courier New" w:cs="Courier New" w:hint="default"/>
      </w:rPr>
    </w:lvl>
    <w:lvl w:ilvl="1" w:tplc="04090003">
      <w:start w:val="1"/>
      <w:numFmt w:val="bullet"/>
      <w:lvlText w:val="o"/>
      <w:lvlJc w:val="left"/>
      <w:pPr>
        <w:ind w:left="2086" w:hanging="360"/>
      </w:pPr>
      <w:rPr>
        <w:rFonts w:ascii="Courier New" w:hAnsi="Courier New" w:cs="Courier New" w:hint="default"/>
      </w:rPr>
    </w:lvl>
    <w:lvl w:ilvl="2" w:tplc="04090005">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14" w15:restartNumberingAfterBreak="0">
    <w:nsid w:val="36547006"/>
    <w:multiLevelType w:val="hybridMultilevel"/>
    <w:tmpl w:val="E390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36E51"/>
    <w:multiLevelType w:val="hybridMultilevel"/>
    <w:tmpl w:val="B2305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4341D"/>
    <w:multiLevelType w:val="hybridMultilevel"/>
    <w:tmpl w:val="0F62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42618"/>
    <w:multiLevelType w:val="hybridMultilevel"/>
    <w:tmpl w:val="1B0E35B0"/>
    <w:lvl w:ilvl="0" w:tplc="FA9270E4">
      <w:start w:val="1"/>
      <w:numFmt w:val="bullet"/>
      <w:lvlText w:val="•"/>
      <w:lvlJc w:val="left"/>
      <w:pPr>
        <w:tabs>
          <w:tab w:val="num" w:pos="720"/>
        </w:tabs>
        <w:ind w:left="720" w:hanging="360"/>
      </w:pPr>
      <w:rPr>
        <w:rFonts w:ascii="Arial" w:hAnsi="Arial" w:hint="default"/>
      </w:rPr>
    </w:lvl>
    <w:lvl w:ilvl="1" w:tplc="65E0DCC8" w:tentative="1">
      <w:start w:val="1"/>
      <w:numFmt w:val="bullet"/>
      <w:lvlText w:val="•"/>
      <w:lvlJc w:val="left"/>
      <w:pPr>
        <w:tabs>
          <w:tab w:val="num" w:pos="1440"/>
        </w:tabs>
        <w:ind w:left="1440" w:hanging="360"/>
      </w:pPr>
      <w:rPr>
        <w:rFonts w:ascii="Arial" w:hAnsi="Arial" w:hint="default"/>
      </w:rPr>
    </w:lvl>
    <w:lvl w:ilvl="2" w:tplc="963637A4" w:tentative="1">
      <w:start w:val="1"/>
      <w:numFmt w:val="bullet"/>
      <w:lvlText w:val="•"/>
      <w:lvlJc w:val="left"/>
      <w:pPr>
        <w:tabs>
          <w:tab w:val="num" w:pos="2160"/>
        </w:tabs>
        <w:ind w:left="2160" w:hanging="360"/>
      </w:pPr>
      <w:rPr>
        <w:rFonts w:ascii="Arial" w:hAnsi="Arial" w:hint="default"/>
      </w:rPr>
    </w:lvl>
    <w:lvl w:ilvl="3" w:tplc="FEC6A71E" w:tentative="1">
      <w:start w:val="1"/>
      <w:numFmt w:val="bullet"/>
      <w:lvlText w:val="•"/>
      <w:lvlJc w:val="left"/>
      <w:pPr>
        <w:tabs>
          <w:tab w:val="num" w:pos="2880"/>
        </w:tabs>
        <w:ind w:left="2880" w:hanging="360"/>
      </w:pPr>
      <w:rPr>
        <w:rFonts w:ascii="Arial" w:hAnsi="Arial" w:hint="default"/>
      </w:rPr>
    </w:lvl>
    <w:lvl w:ilvl="4" w:tplc="B684612E" w:tentative="1">
      <w:start w:val="1"/>
      <w:numFmt w:val="bullet"/>
      <w:lvlText w:val="•"/>
      <w:lvlJc w:val="left"/>
      <w:pPr>
        <w:tabs>
          <w:tab w:val="num" w:pos="3600"/>
        </w:tabs>
        <w:ind w:left="3600" w:hanging="360"/>
      </w:pPr>
      <w:rPr>
        <w:rFonts w:ascii="Arial" w:hAnsi="Arial" w:hint="default"/>
      </w:rPr>
    </w:lvl>
    <w:lvl w:ilvl="5" w:tplc="9BC0C5D2" w:tentative="1">
      <w:start w:val="1"/>
      <w:numFmt w:val="bullet"/>
      <w:lvlText w:val="•"/>
      <w:lvlJc w:val="left"/>
      <w:pPr>
        <w:tabs>
          <w:tab w:val="num" w:pos="4320"/>
        </w:tabs>
        <w:ind w:left="4320" w:hanging="360"/>
      </w:pPr>
      <w:rPr>
        <w:rFonts w:ascii="Arial" w:hAnsi="Arial" w:hint="default"/>
      </w:rPr>
    </w:lvl>
    <w:lvl w:ilvl="6" w:tplc="7FEE4648" w:tentative="1">
      <w:start w:val="1"/>
      <w:numFmt w:val="bullet"/>
      <w:lvlText w:val="•"/>
      <w:lvlJc w:val="left"/>
      <w:pPr>
        <w:tabs>
          <w:tab w:val="num" w:pos="5040"/>
        </w:tabs>
        <w:ind w:left="5040" w:hanging="360"/>
      </w:pPr>
      <w:rPr>
        <w:rFonts w:ascii="Arial" w:hAnsi="Arial" w:hint="default"/>
      </w:rPr>
    </w:lvl>
    <w:lvl w:ilvl="7" w:tplc="A13E5150" w:tentative="1">
      <w:start w:val="1"/>
      <w:numFmt w:val="bullet"/>
      <w:lvlText w:val="•"/>
      <w:lvlJc w:val="left"/>
      <w:pPr>
        <w:tabs>
          <w:tab w:val="num" w:pos="5760"/>
        </w:tabs>
        <w:ind w:left="5760" w:hanging="360"/>
      </w:pPr>
      <w:rPr>
        <w:rFonts w:ascii="Arial" w:hAnsi="Arial" w:hint="default"/>
      </w:rPr>
    </w:lvl>
    <w:lvl w:ilvl="8" w:tplc="D0DC0D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33E05"/>
    <w:multiLevelType w:val="hybridMultilevel"/>
    <w:tmpl w:val="13305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C4043A"/>
    <w:multiLevelType w:val="hybridMultilevel"/>
    <w:tmpl w:val="377E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2018A"/>
    <w:multiLevelType w:val="hybridMultilevel"/>
    <w:tmpl w:val="529C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11396"/>
    <w:multiLevelType w:val="hybridMultilevel"/>
    <w:tmpl w:val="093ED802"/>
    <w:lvl w:ilvl="0" w:tplc="E8E8AF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651E9"/>
    <w:multiLevelType w:val="hybridMultilevel"/>
    <w:tmpl w:val="B2D6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C0B8B"/>
    <w:multiLevelType w:val="hybridMultilevel"/>
    <w:tmpl w:val="FAE8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A4F4D"/>
    <w:multiLevelType w:val="hybridMultilevel"/>
    <w:tmpl w:val="F78A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B15"/>
    <w:multiLevelType w:val="hybridMultilevel"/>
    <w:tmpl w:val="916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A1A5B"/>
    <w:multiLevelType w:val="hybridMultilevel"/>
    <w:tmpl w:val="8A60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C13C99"/>
    <w:multiLevelType w:val="hybridMultilevel"/>
    <w:tmpl w:val="DDC6B94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97049CA"/>
    <w:multiLevelType w:val="hybridMultilevel"/>
    <w:tmpl w:val="4272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D5216"/>
    <w:multiLevelType w:val="hybridMultilevel"/>
    <w:tmpl w:val="DBF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F351A"/>
    <w:multiLevelType w:val="hybridMultilevel"/>
    <w:tmpl w:val="BEC6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209D"/>
    <w:multiLevelType w:val="hybridMultilevel"/>
    <w:tmpl w:val="AFE0A3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582268"/>
    <w:multiLevelType w:val="hybridMultilevel"/>
    <w:tmpl w:val="C94E4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8C00D7"/>
    <w:multiLevelType w:val="hybridMultilevel"/>
    <w:tmpl w:val="5B78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C2700"/>
    <w:multiLevelType w:val="hybridMultilevel"/>
    <w:tmpl w:val="A5181A30"/>
    <w:lvl w:ilvl="0" w:tplc="F5FEA806">
      <w:start w:val="1"/>
      <w:numFmt w:val="bullet"/>
      <w:lvlText w:val="•"/>
      <w:lvlJc w:val="left"/>
      <w:pPr>
        <w:tabs>
          <w:tab w:val="num" w:pos="720"/>
        </w:tabs>
        <w:ind w:left="720" w:hanging="360"/>
      </w:pPr>
      <w:rPr>
        <w:rFonts w:ascii="Arial" w:hAnsi="Arial" w:hint="default"/>
      </w:rPr>
    </w:lvl>
    <w:lvl w:ilvl="1" w:tplc="8CE6B772" w:tentative="1">
      <w:start w:val="1"/>
      <w:numFmt w:val="bullet"/>
      <w:lvlText w:val="•"/>
      <w:lvlJc w:val="left"/>
      <w:pPr>
        <w:tabs>
          <w:tab w:val="num" w:pos="1440"/>
        </w:tabs>
        <w:ind w:left="1440" w:hanging="360"/>
      </w:pPr>
      <w:rPr>
        <w:rFonts w:ascii="Arial" w:hAnsi="Arial" w:hint="default"/>
      </w:rPr>
    </w:lvl>
    <w:lvl w:ilvl="2" w:tplc="28ACA8BA" w:tentative="1">
      <w:start w:val="1"/>
      <w:numFmt w:val="bullet"/>
      <w:lvlText w:val="•"/>
      <w:lvlJc w:val="left"/>
      <w:pPr>
        <w:tabs>
          <w:tab w:val="num" w:pos="2160"/>
        </w:tabs>
        <w:ind w:left="2160" w:hanging="360"/>
      </w:pPr>
      <w:rPr>
        <w:rFonts w:ascii="Arial" w:hAnsi="Arial" w:hint="default"/>
      </w:rPr>
    </w:lvl>
    <w:lvl w:ilvl="3" w:tplc="9BD6F28A" w:tentative="1">
      <w:start w:val="1"/>
      <w:numFmt w:val="bullet"/>
      <w:lvlText w:val="•"/>
      <w:lvlJc w:val="left"/>
      <w:pPr>
        <w:tabs>
          <w:tab w:val="num" w:pos="2880"/>
        </w:tabs>
        <w:ind w:left="2880" w:hanging="360"/>
      </w:pPr>
      <w:rPr>
        <w:rFonts w:ascii="Arial" w:hAnsi="Arial" w:hint="default"/>
      </w:rPr>
    </w:lvl>
    <w:lvl w:ilvl="4" w:tplc="3D9AAAB4" w:tentative="1">
      <w:start w:val="1"/>
      <w:numFmt w:val="bullet"/>
      <w:lvlText w:val="•"/>
      <w:lvlJc w:val="left"/>
      <w:pPr>
        <w:tabs>
          <w:tab w:val="num" w:pos="3600"/>
        </w:tabs>
        <w:ind w:left="3600" w:hanging="360"/>
      </w:pPr>
      <w:rPr>
        <w:rFonts w:ascii="Arial" w:hAnsi="Arial" w:hint="default"/>
      </w:rPr>
    </w:lvl>
    <w:lvl w:ilvl="5" w:tplc="41E0B618" w:tentative="1">
      <w:start w:val="1"/>
      <w:numFmt w:val="bullet"/>
      <w:lvlText w:val="•"/>
      <w:lvlJc w:val="left"/>
      <w:pPr>
        <w:tabs>
          <w:tab w:val="num" w:pos="4320"/>
        </w:tabs>
        <w:ind w:left="4320" w:hanging="360"/>
      </w:pPr>
      <w:rPr>
        <w:rFonts w:ascii="Arial" w:hAnsi="Arial" w:hint="default"/>
      </w:rPr>
    </w:lvl>
    <w:lvl w:ilvl="6" w:tplc="30CA1A56" w:tentative="1">
      <w:start w:val="1"/>
      <w:numFmt w:val="bullet"/>
      <w:lvlText w:val="•"/>
      <w:lvlJc w:val="left"/>
      <w:pPr>
        <w:tabs>
          <w:tab w:val="num" w:pos="5040"/>
        </w:tabs>
        <w:ind w:left="5040" w:hanging="360"/>
      </w:pPr>
      <w:rPr>
        <w:rFonts w:ascii="Arial" w:hAnsi="Arial" w:hint="default"/>
      </w:rPr>
    </w:lvl>
    <w:lvl w:ilvl="7" w:tplc="D9F08C70" w:tentative="1">
      <w:start w:val="1"/>
      <w:numFmt w:val="bullet"/>
      <w:lvlText w:val="•"/>
      <w:lvlJc w:val="left"/>
      <w:pPr>
        <w:tabs>
          <w:tab w:val="num" w:pos="5760"/>
        </w:tabs>
        <w:ind w:left="5760" w:hanging="360"/>
      </w:pPr>
      <w:rPr>
        <w:rFonts w:ascii="Arial" w:hAnsi="Arial" w:hint="default"/>
      </w:rPr>
    </w:lvl>
    <w:lvl w:ilvl="8" w:tplc="43AC9E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7D67A6"/>
    <w:multiLevelType w:val="hybridMultilevel"/>
    <w:tmpl w:val="E498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F2338"/>
    <w:multiLevelType w:val="hybridMultilevel"/>
    <w:tmpl w:val="BC44288C"/>
    <w:lvl w:ilvl="0" w:tplc="04090001">
      <w:start w:val="1"/>
      <w:numFmt w:val="bullet"/>
      <w:lvlText w:val=""/>
      <w:lvlJc w:val="left"/>
      <w:pPr>
        <w:tabs>
          <w:tab w:val="num" w:pos="720"/>
        </w:tabs>
        <w:ind w:left="720" w:hanging="360"/>
      </w:pPr>
      <w:rPr>
        <w:rFonts w:ascii="Symbol" w:hAnsi="Symbol" w:hint="default"/>
      </w:rPr>
    </w:lvl>
    <w:lvl w:ilvl="1" w:tplc="0AD2961A" w:tentative="1">
      <w:start w:val="1"/>
      <w:numFmt w:val="bullet"/>
      <w:lvlText w:val="•"/>
      <w:lvlJc w:val="left"/>
      <w:pPr>
        <w:tabs>
          <w:tab w:val="num" w:pos="1440"/>
        </w:tabs>
        <w:ind w:left="1440" w:hanging="360"/>
      </w:pPr>
      <w:rPr>
        <w:rFonts w:ascii="Arial" w:hAnsi="Arial" w:hint="default"/>
      </w:rPr>
    </w:lvl>
    <w:lvl w:ilvl="2" w:tplc="0C34819C" w:tentative="1">
      <w:start w:val="1"/>
      <w:numFmt w:val="bullet"/>
      <w:lvlText w:val="•"/>
      <w:lvlJc w:val="left"/>
      <w:pPr>
        <w:tabs>
          <w:tab w:val="num" w:pos="2160"/>
        </w:tabs>
        <w:ind w:left="2160" w:hanging="360"/>
      </w:pPr>
      <w:rPr>
        <w:rFonts w:ascii="Arial" w:hAnsi="Arial" w:hint="default"/>
      </w:rPr>
    </w:lvl>
    <w:lvl w:ilvl="3" w:tplc="D05A9298" w:tentative="1">
      <w:start w:val="1"/>
      <w:numFmt w:val="bullet"/>
      <w:lvlText w:val="•"/>
      <w:lvlJc w:val="left"/>
      <w:pPr>
        <w:tabs>
          <w:tab w:val="num" w:pos="2880"/>
        </w:tabs>
        <w:ind w:left="2880" w:hanging="360"/>
      </w:pPr>
      <w:rPr>
        <w:rFonts w:ascii="Arial" w:hAnsi="Arial" w:hint="default"/>
      </w:rPr>
    </w:lvl>
    <w:lvl w:ilvl="4" w:tplc="390C11D6" w:tentative="1">
      <w:start w:val="1"/>
      <w:numFmt w:val="bullet"/>
      <w:lvlText w:val="•"/>
      <w:lvlJc w:val="left"/>
      <w:pPr>
        <w:tabs>
          <w:tab w:val="num" w:pos="3600"/>
        </w:tabs>
        <w:ind w:left="3600" w:hanging="360"/>
      </w:pPr>
      <w:rPr>
        <w:rFonts w:ascii="Arial" w:hAnsi="Arial" w:hint="default"/>
      </w:rPr>
    </w:lvl>
    <w:lvl w:ilvl="5" w:tplc="879CD1DC" w:tentative="1">
      <w:start w:val="1"/>
      <w:numFmt w:val="bullet"/>
      <w:lvlText w:val="•"/>
      <w:lvlJc w:val="left"/>
      <w:pPr>
        <w:tabs>
          <w:tab w:val="num" w:pos="4320"/>
        </w:tabs>
        <w:ind w:left="4320" w:hanging="360"/>
      </w:pPr>
      <w:rPr>
        <w:rFonts w:ascii="Arial" w:hAnsi="Arial" w:hint="default"/>
      </w:rPr>
    </w:lvl>
    <w:lvl w:ilvl="6" w:tplc="6CC0732A" w:tentative="1">
      <w:start w:val="1"/>
      <w:numFmt w:val="bullet"/>
      <w:lvlText w:val="•"/>
      <w:lvlJc w:val="left"/>
      <w:pPr>
        <w:tabs>
          <w:tab w:val="num" w:pos="5040"/>
        </w:tabs>
        <w:ind w:left="5040" w:hanging="360"/>
      </w:pPr>
      <w:rPr>
        <w:rFonts w:ascii="Arial" w:hAnsi="Arial" w:hint="default"/>
      </w:rPr>
    </w:lvl>
    <w:lvl w:ilvl="7" w:tplc="832A5478" w:tentative="1">
      <w:start w:val="1"/>
      <w:numFmt w:val="bullet"/>
      <w:lvlText w:val="•"/>
      <w:lvlJc w:val="left"/>
      <w:pPr>
        <w:tabs>
          <w:tab w:val="num" w:pos="5760"/>
        </w:tabs>
        <w:ind w:left="5760" w:hanging="360"/>
      </w:pPr>
      <w:rPr>
        <w:rFonts w:ascii="Arial" w:hAnsi="Arial" w:hint="default"/>
      </w:rPr>
    </w:lvl>
    <w:lvl w:ilvl="8" w:tplc="E154157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8B2D0C"/>
    <w:multiLevelType w:val="hybridMultilevel"/>
    <w:tmpl w:val="A00E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A697C"/>
    <w:multiLevelType w:val="hybridMultilevel"/>
    <w:tmpl w:val="E870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5C0A7E"/>
    <w:multiLevelType w:val="hybridMultilevel"/>
    <w:tmpl w:val="799834C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9402988">
    <w:abstractNumId w:val="8"/>
  </w:num>
  <w:num w:numId="2" w16cid:durableId="1494371672">
    <w:abstractNumId w:val="27"/>
  </w:num>
  <w:num w:numId="3" w16cid:durableId="2009364077">
    <w:abstractNumId w:val="6"/>
  </w:num>
  <w:num w:numId="4" w16cid:durableId="1947037202">
    <w:abstractNumId w:val="15"/>
  </w:num>
  <w:num w:numId="5" w16cid:durableId="2026863752">
    <w:abstractNumId w:val="13"/>
  </w:num>
  <w:num w:numId="6" w16cid:durableId="499080996">
    <w:abstractNumId w:val="25"/>
  </w:num>
  <w:num w:numId="7" w16cid:durableId="1660309267">
    <w:abstractNumId w:val="21"/>
  </w:num>
  <w:num w:numId="8" w16cid:durableId="272523457">
    <w:abstractNumId w:val="2"/>
  </w:num>
  <w:num w:numId="9" w16cid:durableId="1777672595">
    <w:abstractNumId w:val="24"/>
  </w:num>
  <w:num w:numId="10" w16cid:durableId="1745836716">
    <w:abstractNumId w:val="16"/>
  </w:num>
  <w:num w:numId="11" w16cid:durableId="1631402078">
    <w:abstractNumId w:val="20"/>
  </w:num>
  <w:num w:numId="12" w16cid:durableId="962079459">
    <w:abstractNumId w:val="34"/>
  </w:num>
  <w:num w:numId="13" w16cid:durableId="1868641849">
    <w:abstractNumId w:val="12"/>
  </w:num>
  <w:num w:numId="14" w16cid:durableId="1857038690">
    <w:abstractNumId w:val="19"/>
  </w:num>
  <w:num w:numId="15" w16cid:durableId="812136152">
    <w:abstractNumId w:val="4"/>
  </w:num>
  <w:num w:numId="16" w16cid:durableId="1410272288">
    <w:abstractNumId w:val="5"/>
  </w:num>
  <w:num w:numId="17" w16cid:durableId="1722557314">
    <w:abstractNumId w:val="10"/>
  </w:num>
  <w:num w:numId="18" w16cid:durableId="318733303">
    <w:abstractNumId w:val="37"/>
  </w:num>
  <w:num w:numId="19" w16cid:durableId="695616592">
    <w:abstractNumId w:val="35"/>
  </w:num>
  <w:num w:numId="20" w16cid:durableId="1244796496">
    <w:abstractNumId w:val="17"/>
  </w:num>
  <w:num w:numId="21" w16cid:durableId="1887521278">
    <w:abstractNumId w:val="32"/>
  </w:num>
  <w:num w:numId="22" w16cid:durableId="897129929">
    <w:abstractNumId w:val="11"/>
  </w:num>
  <w:num w:numId="23" w16cid:durableId="1238442840">
    <w:abstractNumId w:val="33"/>
  </w:num>
  <w:num w:numId="24" w16cid:durableId="1169561407">
    <w:abstractNumId w:val="3"/>
  </w:num>
  <w:num w:numId="25" w16cid:durableId="175120327">
    <w:abstractNumId w:val="22"/>
  </w:num>
  <w:num w:numId="26" w16cid:durableId="395327217">
    <w:abstractNumId w:val="0"/>
  </w:num>
  <w:num w:numId="27" w16cid:durableId="278219996">
    <w:abstractNumId w:val="31"/>
  </w:num>
  <w:num w:numId="28" w16cid:durableId="1922569087">
    <w:abstractNumId w:val="39"/>
  </w:num>
  <w:num w:numId="29" w16cid:durableId="180974238">
    <w:abstractNumId w:val="23"/>
  </w:num>
  <w:num w:numId="30" w16cid:durableId="200168662">
    <w:abstractNumId w:val="18"/>
  </w:num>
  <w:num w:numId="31" w16cid:durableId="286665773">
    <w:abstractNumId w:val="36"/>
  </w:num>
  <w:num w:numId="32" w16cid:durableId="1756321064">
    <w:abstractNumId w:val="28"/>
  </w:num>
  <w:num w:numId="33" w16cid:durableId="1658682111">
    <w:abstractNumId w:val="40"/>
  </w:num>
  <w:num w:numId="34" w16cid:durableId="1013069831">
    <w:abstractNumId w:val="7"/>
  </w:num>
  <w:num w:numId="35" w16cid:durableId="540630661">
    <w:abstractNumId w:val="30"/>
  </w:num>
  <w:num w:numId="36" w16cid:durableId="30037802">
    <w:abstractNumId w:val="14"/>
  </w:num>
  <w:num w:numId="37" w16cid:durableId="975719468">
    <w:abstractNumId w:val="29"/>
  </w:num>
  <w:num w:numId="38" w16cid:durableId="56099603">
    <w:abstractNumId w:val="9"/>
  </w:num>
  <w:num w:numId="39" w16cid:durableId="1144591256">
    <w:abstractNumId w:val="26"/>
  </w:num>
  <w:num w:numId="40" w16cid:durableId="1114594059">
    <w:abstractNumId w:val="38"/>
  </w:num>
  <w:num w:numId="41" w16cid:durableId="201164296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E1"/>
    <w:rsid w:val="00000A8B"/>
    <w:rsid w:val="00000D21"/>
    <w:rsid w:val="000028D8"/>
    <w:rsid w:val="00004704"/>
    <w:rsid w:val="000047BA"/>
    <w:rsid w:val="00004ADC"/>
    <w:rsid w:val="00005698"/>
    <w:rsid w:val="0000658B"/>
    <w:rsid w:val="00010F8D"/>
    <w:rsid w:val="000115BC"/>
    <w:rsid w:val="0001254C"/>
    <w:rsid w:val="00013A54"/>
    <w:rsid w:val="00013D2B"/>
    <w:rsid w:val="0001411D"/>
    <w:rsid w:val="000144DA"/>
    <w:rsid w:val="00014DA9"/>
    <w:rsid w:val="00017160"/>
    <w:rsid w:val="000175FC"/>
    <w:rsid w:val="00020374"/>
    <w:rsid w:val="00023FBD"/>
    <w:rsid w:val="00023FD8"/>
    <w:rsid w:val="000253A4"/>
    <w:rsid w:val="00026A32"/>
    <w:rsid w:val="00026DB7"/>
    <w:rsid w:val="0002726F"/>
    <w:rsid w:val="00027F8D"/>
    <w:rsid w:val="0003077E"/>
    <w:rsid w:val="000312F4"/>
    <w:rsid w:val="000314D5"/>
    <w:rsid w:val="00032279"/>
    <w:rsid w:val="00032544"/>
    <w:rsid w:val="00032970"/>
    <w:rsid w:val="00033339"/>
    <w:rsid w:val="000338E5"/>
    <w:rsid w:val="00035FCF"/>
    <w:rsid w:val="0003717B"/>
    <w:rsid w:val="000400CE"/>
    <w:rsid w:val="000407F4"/>
    <w:rsid w:val="000428AF"/>
    <w:rsid w:val="00043D16"/>
    <w:rsid w:val="00045226"/>
    <w:rsid w:val="00045D73"/>
    <w:rsid w:val="00045DCF"/>
    <w:rsid w:val="000465E6"/>
    <w:rsid w:val="00047C37"/>
    <w:rsid w:val="00050655"/>
    <w:rsid w:val="0005088C"/>
    <w:rsid w:val="00050CDB"/>
    <w:rsid w:val="00050EA6"/>
    <w:rsid w:val="00051145"/>
    <w:rsid w:val="0005136E"/>
    <w:rsid w:val="000513C3"/>
    <w:rsid w:val="00052265"/>
    <w:rsid w:val="0005265E"/>
    <w:rsid w:val="00052D15"/>
    <w:rsid w:val="00054683"/>
    <w:rsid w:val="0005543C"/>
    <w:rsid w:val="00055656"/>
    <w:rsid w:val="000561FF"/>
    <w:rsid w:val="00056688"/>
    <w:rsid w:val="00057BE6"/>
    <w:rsid w:val="00057D45"/>
    <w:rsid w:val="00061F53"/>
    <w:rsid w:val="00062242"/>
    <w:rsid w:val="000641F9"/>
    <w:rsid w:val="00066BDC"/>
    <w:rsid w:val="00066C09"/>
    <w:rsid w:val="00067270"/>
    <w:rsid w:val="0006738E"/>
    <w:rsid w:val="000707AF"/>
    <w:rsid w:val="00070ABB"/>
    <w:rsid w:val="00070BA1"/>
    <w:rsid w:val="000723C2"/>
    <w:rsid w:val="000727D0"/>
    <w:rsid w:val="000741C8"/>
    <w:rsid w:val="000745A4"/>
    <w:rsid w:val="00075622"/>
    <w:rsid w:val="0007647A"/>
    <w:rsid w:val="00077253"/>
    <w:rsid w:val="00080F6F"/>
    <w:rsid w:val="000823A8"/>
    <w:rsid w:val="00082B50"/>
    <w:rsid w:val="00083BA6"/>
    <w:rsid w:val="00085DE1"/>
    <w:rsid w:val="000876B7"/>
    <w:rsid w:val="00090A2C"/>
    <w:rsid w:val="000915CF"/>
    <w:rsid w:val="000919FC"/>
    <w:rsid w:val="0009427D"/>
    <w:rsid w:val="00094868"/>
    <w:rsid w:val="000957DF"/>
    <w:rsid w:val="000958EC"/>
    <w:rsid w:val="00096200"/>
    <w:rsid w:val="0009708F"/>
    <w:rsid w:val="000971A5"/>
    <w:rsid w:val="0009749B"/>
    <w:rsid w:val="000A012C"/>
    <w:rsid w:val="000A0A8E"/>
    <w:rsid w:val="000A0CCF"/>
    <w:rsid w:val="000A15B3"/>
    <w:rsid w:val="000A192C"/>
    <w:rsid w:val="000A52AF"/>
    <w:rsid w:val="000A6BB0"/>
    <w:rsid w:val="000A6C4D"/>
    <w:rsid w:val="000A7DC3"/>
    <w:rsid w:val="000B0B33"/>
    <w:rsid w:val="000B1189"/>
    <w:rsid w:val="000B1695"/>
    <w:rsid w:val="000B1DD1"/>
    <w:rsid w:val="000B1E83"/>
    <w:rsid w:val="000B235E"/>
    <w:rsid w:val="000B271E"/>
    <w:rsid w:val="000B275D"/>
    <w:rsid w:val="000B51AD"/>
    <w:rsid w:val="000B6A8E"/>
    <w:rsid w:val="000B7276"/>
    <w:rsid w:val="000B79C0"/>
    <w:rsid w:val="000B7A36"/>
    <w:rsid w:val="000B7C91"/>
    <w:rsid w:val="000C0927"/>
    <w:rsid w:val="000C0C07"/>
    <w:rsid w:val="000C1340"/>
    <w:rsid w:val="000C1A1D"/>
    <w:rsid w:val="000C2044"/>
    <w:rsid w:val="000C226D"/>
    <w:rsid w:val="000C42B8"/>
    <w:rsid w:val="000C4883"/>
    <w:rsid w:val="000C5F72"/>
    <w:rsid w:val="000C62A9"/>
    <w:rsid w:val="000C6E5C"/>
    <w:rsid w:val="000C6EA6"/>
    <w:rsid w:val="000C7BB3"/>
    <w:rsid w:val="000D0BBD"/>
    <w:rsid w:val="000D0BE8"/>
    <w:rsid w:val="000D2C05"/>
    <w:rsid w:val="000D4EDA"/>
    <w:rsid w:val="000D67BF"/>
    <w:rsid w:val="000D7098"/>
    <w:rsid w:val="000E1E6D"/>
    <w:rsid w:val="000E3CAA"/>
    <w:rsid w:val="000E519A"/>
    <w:rsid w:val="000E60D1"/>
    <w:rsid w:val="000E6885"/>
    <w:rsid w:val="000E71B2"/>
    <w:rsid w:val="000F142D"/>
    <w:rsid w:val="000F1B2B"/>
    <w:rsid w:val="000F2413"/>
    <w:rsid w:val="000F2CE6"/>
    <w:rsid w:val="000F327F"/>
    <w:rsid w:val="000F3BA3"/>
    <w:rsid w:val="000F50B1"/>
    <w:rsid w:val="000F616C"/>
    <w:rsid w:val="000F63AC"/>
    <w:rsid w:val="000F723A"/>
    <w:rsid w:val="000F7580"/>
    <w:rsid w:val="00100BE7"/>
    <w:rsid w:val="00100FC6"/>
    <w:rsid w:val="00102BBF"/>
    <w:rsid w:val="00102EF7"/>
    <w:rsid w:val="001031AD"/>
    <w:rsid w:val="001036C3"/>
    <w:rsid w:val="001055BB"/>
    <w:rsid w:val="001055EF"/>
    <w:rsid w:val="00105A3D"/>
    <w:rsid w:val="00110126"/>
    <w:rsid w:val="00112CEB"/>
    <w:rsid w:val="001134A9"/>
    <w:rsid w:val="001139C2"/>
    <w:rsid w:val="00113EDF"/>
    <w:rsid w:val="001141B3"/>
    <w:rsid w:val="0011499F"/>
    <w:rsid w:val="00117806"/>
    <w:rsid w:val="001205DB"/>
    <w:rsid w:val="00120B33"/>
    <w:rsid w:val="0012136B"/>
    <w:rsid w:val="00121911"/>
    <w:rsid w:val="001219A8"/>
    <w:rsid w:val="00122336"/>
    <w:rsid w:val="0012542A"/>
    <w:rsid w:val="001266BF"/>
    <w:rsid w:val="001275BA"/>
    <w:rsid w:val="00131FB2"/>
    <w:rsid w:val="00133727"/>
    <w:rsid w:val="00133D61"/>
    <w:rsid w:val="001351F3"/>
    <w:rsid w:val="00136FAE"/>
    <w:rsid w:val="001421B2"/>
    <w:rsid w:val="00142628"/>
    <w:rsid w:val="00145B3C"/>
    <w:rsid w:val="001508ED"/>
    <w:rsid w:val="001514DC"/>
    <w:rsid w:val="00152A3D"/>
    <w:rsid w:val="00153F5B"/>
    <w:rsid w:val="00154FD1"/>
    <w:rsid w:val="001575DA"/>
    <w:rsid w:val="00157B26"/>
    <w:rsid w:val="00157C18"/>
    <w:rsid w:val="0016079F"/>
    <w:rsid w:val="00160B28"/>
    <w:rsid w:val="00161721"/>
    <w:rsid w:val="00162F07"/>
    <w:rsid w:val="0016307D"/>
    <w:rsid w:val="00163276"/>
    <w:rsid w:val="001652EE"/>
    <w:rsid w:val="0016589A"/>
    <w:rsid w:val="00167466"/>
    <w:rsid w:val="001705CE"/>
    <w:rsid w:val="00170C8F"/>
    <w:rsid w:val="00173436"/>
    <w:rsid w:val="001752B2"/>
    <w:rsid w:val="00175B8D"/>
    <w:rsid w:val="001765AA"/>
    <w:rsid w:val="00176D9F"/>
    <w:rsid w:val="00177361"/>
    <w:rsid w:val="00177606"/>
    <w:rsid w:val="001779F5"/>
    <w:rsid w:val="00177DD1"/>
    <w:rsid w:val="00180795"/>
    <w:rsid w:val="00180E70"/>
    <w:rsid w:val="0018151F"/>
    <w:rsid w:val="0018161C"/>
    <w:rsid w:val="0018428A"/>
    <w:rsid w:val="00184EFD"/>
    <w:rsid w:val="00186E71"/>
    <w:rsid w:val="00186FF7"/>
    <w:rsid w:val="00187C9F"/>
    <w:rsid w:val="00190541"/>
    <w:rsid w:val="00192A81"/>
    <w:rsid w:val="00192D8B"/>
    <w:rsid w:val="001952C3"/>
    <w:rsid w:val="00196DF1"/>
    <w:rsid w:val="001974CF"/>
    <w:rsid w:val="0019757A"/>
    <w:rsid w:val="001A2244"/>
    <w:rsid w:val="001A2251"/>
    <w:rsid w:val="001A285D"/>
    <w:rsid w:val="001A3054"/>
    <w:rsid w:val="001A3416"/>
    <w:rsid w:val="001A412C"/>
    <w:rsid w:val="001A5C3A"/>
    <w:rsid w:val="001B16C6"/>
    <w:rsid w:val="001B1B6F"/>
    <w:rsid w:val="001B489F"/>
    <w:rsid w:val="001B4F18"/>
    <w:rsid w:val="001B63CD"/>
    <w:rsid w:val="001B7825"/>
    <w:rsid w:val="001C100E"/>
    <w:rsid w:val="001C4B0D"/>
    <w:rsid w:val="001C5927"/>
    <w:rsid w:val="001C6EA3"/>
    <w:rsid w:val="001C7524"/>
    <w:rsid w:val="001D017D"/>
    <w:rsid w:val="001D24D3"/>
    <w:rsid w:val="001D2A6B"/>
    <w:rsid w:val="001D2BE7"/>
    <w:rsid w:val="001D365D"/>
    <w:rsid w:val="001D4E43"/>
    <w:rsid w:val="001D5C43"/>
    <w:rsid w:val="001D7850"/>
    <w:rsid w:val="001E008E"/>
    <w:rsid w:val="001E0356"/>
    <w:rsid w:val="001E054A"/>
    <w:rsid w:val="001E12E0"/>
    <w:rsid w:val="001E22DE"/>
    <w:rsid w:val="001E2398"/>
    <w:rsid w:val="001E438F"/>
    <w:rsid w:val="001E450B"/>
    <w:rsid w:val="001E46BD"/>
    <w:rsid w:val="001E4763"/>
    <w:rsid w:val="001E5A28"/>
    <w:rsid w:val="001E5F2B"/>
    <w:rsid w:val="001E7549"/>
    <w:rsid w:val="001E7C5D"/>
    <w:rsid w:val="001F07FE"/>
    <w:rsid w:val="001F0CD5"/>
    <w:rsid w:val="001F0FE3"/>
    <w:rsid w:val="001F23B7"/>
    <w:rsid w:val="001F5BFD"/>
    <w:rsid w:val="001F5DEA"/>
    <w:rsid w:val="001F724F"/>
    <w:rsid w:val="001F793D"/>
    <w:rsid w:val="00202129"/>
    <w:rsid w:val="00205E68"/>
    <w:rsid w:val="002066DF"/>
    <w:rsid w:val="00210F65"/>
    <w:rsid w:val="00212EB9"/>
    <w:rsid w:val="002137FB"/>
    <w:rsid w:val="00213C44"/>
    <w:rsid w:val="00213FE4"/>
    <w:rsid w:val="00214CB2"/>
    <w:rsid w:val="0021644A"/>
    <w:rsid w:val="0021677B"/>
    <w:rsid w:val="00217071"/>
    <w:rsid w:val="002205AE"/>
    <w:rsid w:val="00222761"/>
    <w:rsid w:val="00224009"/>
    <w:rsid w:val="00225321"/>
    <w:rsid w:val="002257D8"/>
    <w:rsid w:val="00225CC0"/>
    <w:rsid w:val="00227486"/>
    <w:rsid w:val="00230A0F"/>
    <w:rsid w:val="00231823"/>
    <w:rsid w:val="002320D9"/>
    <w:rsid w:val="00233F07"/>
    <w:rsid w:val="00234789"/>
    <w:rsid w:val="00234EA5"/>
    <w:rsid w:val="002351AE"/>
    <w:rsid w:val="002352BD"/>
    <w:rsid w:val="00235D71"/>
    <w:rsid w:val="00240BB9"/>
    <w:rsid w:val="0024167B"/>
    <w:rsid w:val="0024181D"/>
    <w:rsid w:val="0024247A"/>
    <w:rsid w:val="00242639"/>
    <w:rsid w:val="0024314D"/>
    <w:rsid w:val="00245912"/>
    <w:rsid w:val="00246623"/>
    <w:rsid w:val="00251A99"/>
    <w:rsid w:val="00252236"/>
    <w:rsid w:val="002535A2"/>
    <w:rsid w:val="00253A46"/>
    <w:rsid w:val="00253BCB"/>
    <w:rsid w:val="00253F61"/>
    <w:rsid w:val="0025419F"/>
    <w:rsid w:val="00254E74"/>
    <w:rsid w:val="00255294"/>
    <w:rsid w:val="002627DA"/>
    <w:rsid w:val="002633D5"/>
    <w:rsid w:val="002651D9"/>
    <w:rsid w:val="002654E8"/>
    <w:rsid w:val="00267848"/>
    <w:rsid w:val="002700C8"/>
    <w:rsid w:val="002707ED"/>
    <w:rsid w:val="00270A8B"/>
    <w:rsid w:val="002713F4"/>
    <w:rsid w:val="002727AD"/>
    <w:rsid w:val="00272BCE"/>
    <w:rsid w:val="00272D2D"/>
    <w:rsid w:val="002737A0"/>
    <w:rsid w:val="00276950"/>
    <w:rsid w:val="0027743B"/>
    <w:rsid w:val="002805CF"/>
    <w:rsid w:val="00280940"/>
    <w:rsid w:val="00280CE6"/>
    <w:rsid w:val="0028200F"/>
    <w:rsid w:val="002828D4"/>
    <w:rsid w:val="00282ED5"/>
    <w:rsid w:val="002830DA"/>
    <w:rsid w:val="002833A7"/>
    <w:rsid w:val="0028638D"/>
    <w:rsid w:val="00286BF8"/>
    <w:rsid w:val="00286E9A"/>
    <w:rsid w:val="002919B0"/>
    <w:rsid w:val="00291FBC"/>
    <w:rsid w:val="002933A3"/>
    <w:rsid w:val="002935D9"/>
    <w:rsid w:val="00293688"/>
    <w:rsid w:val="00293722"/>
    <w:rsid w:val="00294ABF"/>
    <w:rsid w:val="00295D6E"/>
    <w:rsid w:val="00296D7E"/>
    <w:rsid w:val="00297693"/>
    <w:rsid w:val="002A158A"/>
    <w:rsid w:val="002A1762"/>
    <w:rsid w:val="002A2128"/>
    <w:rsid w:val="002A36A1"/>
    <w:rsid w:val="002A3CC1"/>
    <w:rsid w:val="002A4B76"/>
    <w:rsid w:val="002A6830"/>
    <w:rsid w:val="002B18CC"/>
    <w:rsid w:val="002B2414"/>
    <w:rsid w:val="002B2684"/>
    <w:rsid w:val="002B28B2"/>
    <w:rsid w:val="002B2B8F"/>
    <w:rsid w:val="002B3ACB"/>
    <w:rsid w:val="002B44C6"/>
    <w:rsid w:val="002B4930"/>
    <w:rsid w:val="002B511D"/>
    <w:rsid w:val="002B635F"/>
    <w:rsid w:val="002B6428"/>
    <w:rsid w:val="002B7DB2"/>
    <w:rsid w:val="002C0A77"/>
    <w:rsid w:val="002C0CB0"/>
    <w:rsid w:val="002C0D26"/>
    <w:rsid w:val="002C177A"/>
    <w:rsid w:val="002C1E54"/>
    <w:rsid w:val="002C2334"/>
    <w:rsid w:val="002C2446"/>
    <w:rsid w:val="002C24A2"/>
    <w:rsid w:val="002C2707"/>
    <w:rsid w:val="002C4BF6"/>
    <w:rsid w:val="002C6055"/>
    <w:rsid w:val="002C66A1"/>
    <w:rsid w:val="002D2707"/>
    <w:rsid w:val="002D31B5"/>
    <w:rsid w:val="002D31EE"/>
    <w:rsid w:val="002D4DFF"/>
    <w:rsid w:val="002D7666"/>
    <w:rsid w:val="002D7B49"/>
    <w:rsid w:val="002E034D"/>
    <w:rsid w:val="002E03CB"/>
    <w:rsid w:val="002E080A"/>
    <w:rsid w:val="002E17C0"/>
    <w:rsid w:val="002E2D37"/>
    <w:rsid w:val="002E51D3"/>
    <w:rsid w:val="002E51D4"/>
    <w:rsid w:val="002E5275"/>
    <w:rsid w:val="002E53CD"/>
    <w:rsid w:val="002E5DE1"/>
    <w:rsid w:val="002E6AAA"/>
    <w:rsid w:val="002E6B2C"/>
    <w:rsid w:val="002E6C0F"/>
    <w:rsid w:val="002E7F41"/>
    <w:rsid w:val="002F0756"/>
    <w:rsid w:val="002F295D"/>
    <w:rsid w:val="002F3A1D"/>
    <w:rsid w:val="002F3A57"/>
    <w:rsid w:val="002F4378"/>
    <w:rsid w:val="002F4639"/>
    <w:rsid w:val="002F4A68"/>
    <w:rsid w:val="002F508F"/>
    <w:rsid w:val="002F5380"/>
    <w:rsid w:val="002F7ACB"/>
    <w:rsid w:val="0030120E"/>
    <w:rsid w:val="00301483"/>
    <w:rsid w:val="003016DF"/>
    <w:rsid w:val="00302D67"/>
    <w:rsid w:val="00303A5A"/>
    <w:rsid w:val="003047AE"/>
    <w:rsid w:val="00304C03"/>
    <w:rsid w:val="0030620A"/>
    <w:rsid w:val="003068A8"/>
    <w:rsid w:val="00307A90"/>
    <w:rsid w:val="00311730"/>
    <w:rsid w:val="00311745"/>
    <w:rsid w:val="00311A3A"/>
    <w:rsid w:val="00312795"/>
    <w:rsid w:val="00312CA4"/>
    <w:rsid w:val="00313520"/>
    <w:rsid w:val="003152C4"/>
    <w:rsid w:val="00316C4D"/>
    <w:rsid w:val="003172C6"/>
    <w:rsid w:val="00317A78"/>
    <w:rsid w:val="003247C7"/>
    <w:rsid w:val="00324F3F"/>
    <w:rsid w:val="00326951"/>
    <w:rsid w:val="00327C2D"/>
    <w:rsid w:val="00330205"/>
    <w:rsid w:val="003321F8"/>
    <w:rsid w:val="00332494"/>
    <w:rsid w:val="00336A32"/>
    <w:rsid w:val="00336BFA"/>
    <w:rsid w:val="00336FC3"/>
    <w:rsid w:val="00341074"/>
    <w:rsid w:val="00341CB8"/>
    <w:rsid w:val="00342A89"/>
    <w:rsid w:val="003435A6"/>
    <w:rsid w:val="00343C9D"/>
    <w:rsid w:val="0034472D"/>
    <w:rsid w:val="0034560D"/>
    <w:rsid w:val="00345640"/>
    <w:rsid w:val="00345D55"/>
    <w:rsid w:val="00347C52"/>
    <w:rsid w:val="003508A2"/>
    <w:rsid w:val="00351B50"/>
    <w:rsid w:val="00352DEC"/>
    <w:rsid w:val="00353E31"/>
    <w:rsid w:val="00354FDC"/>
    <w:rsid w:val="003550EA"/>
    <w:rsid w:val="003557FC"/>
    <w:rsid w:val="0035782A"/>
    <w:rsid w:val="00360D92"/>
    <w:rsid w:val="00361ECB"/>
    <w:rsid w:val="00361F72"/>
    <w:rsid w:val="003626EE"/>
    <w:rsid w:val="00363F9A"/>
    <w:rsid w:val="003648E0"/>
    <w:rsid w:val="003654D2"/>
    <w:rsid w:val="0036592E"/>
    <w:rsid w:val="0036715F"/>
    <w:rsid w:val="00367180"/>
    <w:rsid w:val="00367322"/>
    <w:rsid w:val="00367478"/>
    <w:rsid w:val="003726FB"/>
    <w:rsid w:val="0037519E"/>
    <w:rsid w:val="00375448"/>
    <w:rsid w:val="00376BBD"/>
    <w:rsid w:val="00377D4B"/>
    <w:rsid w:val="00380117"/>
    <w:rsid w:val="0038036E"/>
    <w:rsid w:val="00381160"/>
    <w:rsid w:val="003820EC"/>
    <w:rsid w:val="00383279"/>
    <w:rsid w:val="00383301"/>
    <w:rsid w:val="003846CA"/>
    <w:rsid w:val="00384EFE"/>
    <w:rsid w:val="003851B2"/>
    <w:rsid w:val="0038558A"/>
    <w:rsid w:val="003869DD"/>
    <w:rsid w:val="00386EB4"/>
    <w:rsid w:val="00387C9D"/>
    <w:rsid w:val="00392EA1"/>
    <w:rsid w:val="00393A25"/>
    <w:rsid w:val="003947B3"/>
    <w:rsid w:val="003949AB"/>
    <w:rsid w:val="003A1DA7"/>
    <w:rsid w:val="003A320D"/>
    <w:rsid w:val="003A3E5C"/>
    <w:rsid w:val="003A40CB"/>
    <w:rsid w:val="003A4B38"/>
    <w:rsid w:val="003A4C7B"/>
    <w:rsid w:val="003A523C"/>
    <w:rsid w:val="003A6B46"/>
    <w:rsid w:val="003A7B9C"/>
    <w:rsid w:val="003B2568"/>
    <w:rsid w:val="003B387F"/>
    <w:rsid w:val="003B457F"/>
    <w:rsid w:val="003B46E6"/>
    <w:rsid w:val="003B4879"/>
    <w:rsid w:val="003B49A1"/>
    <w:rsid w:val="003B517E"/>
    <w:rsid w:val="003B57E4"/>
    <w:rsid w:val="003B6030"/>
    <w:rsid w:val="003B6C34"/>
    <w:rsid w:val="003B785E"/>
    <w:rsid w:val="003B7C7B"/>
    <w:rsid w:val="003C0F83"/>
    <w:rsid w:val="003C1C19"/>
    <w:rsid w:val="003C1F30"/>
    <w:rsid w:val="003C256B"/>
    <w:rsid w:val="003C3D1A"/>
    <w:rsid w:val="003C3EC1"/>
    <w:rsid w:val="003C4028"/>
    <w:rsid w:val="003C506D"/>
    <w:rsid w:val="003C554A"/>
    <w:rsid w:val="003C58DE"/>
    <w:rsid w:val="003C6C5E"/>
    <w:rsid w:val="003C6E70"/>
    <w:rsid w:val="003C70E3"/>
    <w:rsid w:val="003C73B1"/>
    <w:rsid w:val="003D0FFE"/>
    <w:rsid w:val="003D10F8"/>
    <w:rsid w:val="003D204D"/>
    <w:rsid w:val="003D3AF0"/>
    <w:rsid w:val="003D43AD"/>
    <w:rsid w:val="003D5AEF"/>
    <w:rsid w:val="003D6830"/>
    <w:rsid w:val="003D7334"/>
    <w:rsid w:val="003E031C"/>
    <w:rsid w:val="003E0D00"/>
    <w:rsid w:val="003E1342"/>
    <w:rsid w:val="003E39E4"/>
    <w:rsid w:val="003E3ADA"/>
    <w:rsid w:val="003E5CE2"/>
    <w:rsid w:val="003E5EA2"/>
    <w:rsid w:val="003E66CB"/>
    <w:rsid w:val="003E6B9A"/>
    <w:rsid w:val="003F00BB"/>
    <w:rsid w:val="003F111F"/>
    <w:rsid w:val="003F14D0"/>
    <w:rsid w:val="003F5730"/>
    <w:rsid w:val="003F57CF"/>
    <w:rsid w:val="003F69DE"/>
    <w:rsid w:val="004000AD"/>
    <w:rsid w:val="004016CD"/>
    <w:rsid w:val="00401788"/>
    <w:rsid w:val="00403E6A"/>
    <w:rsid w:val="00404894"/>
    <w:rsid w:val="00404BBC"/>
    <w:rsid w:val="004051EA"/>
    <w:rsid w:val="00406157"/>
    <w:rsid w:val="00407E06"/>
    <w:rsid w:val="004106E0"/>
    <w:rsid w:val="00410793"/>
    <w:rsid w:val="004107E3"/>
    <w:rsid w:val="00410B0C"/>
    <w:rsid w:val="00411E0E"/>
    <w:rsid w:val="00412016"/>
    <w:rsid w:val="004140CA"/>
    <w:rsid w:val="0041414F"/>
    <w:rsid w:val="00414406"/>
    <w:rsid w:val="00414BDE"/>
    <w:rsid w:val="00416A59"/>
    <w:rsid w:val="00416D9E"/>
    <w:rsid w:val="004172DF"/>
    <w:rsid w:val="004201A2"/>
    <w:rsid w:val="0042164D"/>
    <w:rsid w:val="00421825"/>
    <w:rsid w:val="00423EDD"/>
    <w:rsid w:val="004277FE"/>
    <w:rsid w:val="00431516"/>
    <w:rsid w:val="00431C6F"/>
    <w:rsid w:val="004323C8"/>
    <w:rsid w:val="004324FA"/>
    <w:rsid w:val="0043291B"/>
    <w:rsid w:val="004340C3"/>
    <w:rsid w:val="0043422E"/>
    <w:rsid w:val="00436535"/>
    <w:rsid w:val="00437320"/>
    <w:rsid w:val="00437DFA"/>
    <w:rsid w:val="00440F65"/>
    <w:rsid w:val="00441C7C"/>
    <w:rsid w:val="004433A4"/>
    <w:rsid w:val="004442D5"/>
    <w:rsid w:val="0044583E"/>
    <w:rsid w:val="00445DB5"/>
    <w:rsid w:val="0045020B"/>
    <w:rsid w:val="0045037A"/>
    <w:rsid w:val="00450DAF"/>
    <w:rsid w:val="0045165D"/>
    <w:rsid w:val="004522B2"/>
    <w:rsid w:val="00452AD1"/>
    <w:rsid w:val="004535EE"/>
    <w:rsid w:val="004538FF"/>
    <w:rsid w:val="004542AE"/>
    <w:rsid w:val="004544BA"/>
    <w:rsid w:val="004553C8"/>
    <w:rsid w:val="0046167C"/>
    <w:rsid w:val="004617BA"/>
    <w:rsid w:val="00464575"/>
    <w:rsid w:val="00464977"/>
    <w:rsid w:val="00465069"/>
    <w:rsid w:val="00466277"/>
    <w:rsid w:val="004668D0"/>
    <w:rsid w:val="00467F97"/>
    <w:rsid w:val="0047064C"/>
    <w:rsid w:val="00472986"/>
    <w:rsid w:val="00472A45"/>
    <w:rsid w:val="00472BA4"/>
    <w:rsid w:val="00473BAC"/>
    <w:rsid w:val="0047670D"/>
    <w:rsid w:val="004775DA"/>
    <w:rsid w:val="00477906"/>
    <w:rsid w:val="00477CDA"/>
    <w:rsid w:val="00477D26"/>
    <w:rsid w:val="0048082B"/>
    <w:rsid w:val="00481D3B"/>
    <w:rsid w:val="00481E08"/>
    <w:rsid w:val="00483387"/>
    <w:rsid w:val="00483A33"/>
    <w:rsid w:val="00484240"/>
    <w:rsid w:val="00485BAC"/>
    <w:rsid w:val="00485D2B"/>
    <w:rsid w:val="004908C1"/>
    <w:rsid w:val="0049178C"/>
    <w:rsid w:val="00491AA0"/>
    <w:rsid w:val="0049236F"/>
    <w:rsid w:val="00492CB7"/>
    <w:rsid w:val="004931B3"/>
    <w:rsid w:val="0049621D"/>
    <w:rsid w:val="0049653B"/>
    <w:rsid w:val="00497DF3"/>
    <w:rsid w:val="004A267B"/>
    <w:rsid w:val="004A29A8"/>
    <w:rsid w:val="004A31F8"/>
    <w:rsid w:val="004A37A5"/>
    <w:rsid w:val="004A58D1"/>
    <w:rsid w:val="004A6A7B"/>
    <w:rsid w:val="004A7043"/>
    <w:rsid w:val="004A7228"/>
    <w:rsid w:val="004B076C"/>
    <w:rsid w:val="004B086A"/>
    <w:rsid w:val="004B0E46"/>
    <w:rsid w:val="004B11CC"/>
    <w:rsid w:val="004B1A01"/>
    <w:rsid w:val="004B4E6A"/>
    <w:rsid w:val="004B5227"/>
    <w:rsid w:val="004B571B"/>
    <w:rsid w:val="004B5B83"/>
    <w:rsid w:val="004B5CAA"/>
    <w:rsid w:val="004B6149"/>
    <w:rsid w:val="004B69F7"/>
    <w:rsid w:val="004B7D48"/>
    <w:rsid w:val="004C101D"/>
    <w:rsid w:val="004C1114"/>
    <w:rsid w:val="004C17DD"/>
    <w:rsid w:val="004C3080"/>
    <w:rsid w:val="004C3953"/>
    <w:rsid w:val="004C3BBE"/>
    <w:rsid w:val="004C4E6C"/>
    <w:rsid w:val="004C4E8A"/>
    <w:rsid w:val="004C6DA3"/>
    <w:rsid w:val="004C7370"/>
    <w:rsid w:val="004C77B1"/>
    <w:rsid w:val="004D2280"/>
    <w:rsid w:val="004D288D"/>
    <w:rsid w:val="004D2F3F"/>
    <w:rsid w:val="004D3D54"/>
    <w:rsid w:val="004D5A8B"/>
    <w:rsid w:val="004D6366"/>
    <w:rsid w:val="004E1213"/>
    <w:rsid w:val="004E14FE"/>
    <w:rsid w:val="004E1624"/>
    <w:rsid w:val="004E196C"/>
    <w:rsid w:val="004E19B3"/>
    <w:rsid w:val="004E47C9"/>
    <w:rsid w:val="004E6AA8"/>
    <w:rsid w:val="004E6B30"/>
    <w:rsid w:val="004F1B3D"/>
    <w:rsid w:val="004F25F0"/>
    <w:rsid w:val="004F31A4"/>
    <w:rsid w:val="004F38AF"/>
    <w:rsid w:val="004F56B4"/>
    <w:rsid w:val="004F5A1D"/>
    <w:rsid w:val="004F5CA3"/>
    <w:rsid w:val="00500002"/>
    <w:rsid w:val="0050188B"/>
    <w:rsid w:val="0050243C"/>
    <w:rsid w:val="00502D7C"/>
    <w:rsid w:val="005038D3"/>
    <w:rsid w:val="0050423B"/>
    <w:rsid w:val="00505477"/>
    <w:rsid w:val="00505770"/>
    <w:rsid w:val="00506A4F"/>
    <w:rsid w:val="00506B57"/>
    <w:rsid w:val="0050703D"/>
    <w:rsid w:val="005079D0"/>
    <w:rsid w:val="00510BA3"/>
    <w:rsid w:val="005118C5"/>
    <w:rsid w:val="00515085"/>
    <w:rsid w:val="00515160"/>
    <w:rsid w:val="005162CC"/>
    <w:rsid w:val="00517BF2"/>
    <w:rsid w:val="00517CC7"/>
    <w:rsid w:val="00517F3C"/>
    <w:rsid w:val="005209F0"/>
    <w:rsid w:val="00521333"/>
    <w:rsid w:val="00521602"/>
    <w:rsid w:val="005237EA"/>
    <w:rsid w:val="00523CC6"/>
    <w:rsid w:val="0052475E"/>
    <w:rsid w:val="005253F7"/>
    <w:rsid w:val="00525AB8"/>
    <w:rsid w:val="0052684F"/>
    <w:rsid w:val="00527656"/>
    <w:rsid w:val="00527F04"/>
    <w:rsid w:val="00531116"/>
    <w:rsid w:val="005328CF"/>
    <w:rsid w:val="00533B22"/>
    <w:rsid w:val="00533CDF"/>
    <w:rsid w:val="00534D17"/>
    <w:rsid w:val="005362D9"/>
    <w:rsid w:val="00536B18"/>
    <w:rsid w:val="00537DB0"/>
    <w:rsid w:val="00540A8F"/>
    <w:rsid w:val="005414A2"/>
    <w:rsid w:val="00542E81"/>
    <w:rsid w:val="00544A40"/>
    <w:rsid w:val="00545AF0"/>
    <w:rsid w:val="005477C3"/>
    <w:rsid w:val="00550660"/>
    <w:rsid w:val="00552421"/>
    <w:rsid w:val="00554678"/>
    <w:rsid w:val="00554A19"/>
    <w:rsid w:val="0055544E"/>
    <w:rsid w:val="00555FE9"/>
    <w:rsid w:val="005601A7"/>
    <w:rsid w:val="005605BE"/>
    <w:rsid w:val="005610E8"/>
    <w:rsid w:val="00561B61"/>
    <w:rsid w:val="00562031"/>
    <w:rsid w:val="005628CB"/>
    <w:rsid w:val="00562FBF"/>
    <w:rsid w:val="0056460F"/>
    <w:rsid w:val="00564F33"/>
    <w:rsid w:val="005651F5"/>
    <w:rsid w:val="00565452"/>
    <w:rsid w:val="00565515"/>
    <w:rsid w:val="00565EA3"/>
    <w:rsid w:val="00566665"/>
    <w:rsid w:val="0056751B"/>
    <w:rsid w:val="00567586"/>
    <w:rsid w:val="00570313"/>
    <w:rsid w:val="005718B5"/>
    <w:rsid w:val="005721D8"/>
    <w:rsid w:val="005724FE"/>
    <w:rsid w:val="00572565"/>
    <w:rsid w:val="0057309C"/>
    <w:rsid w:val="00574E04"/>
    <w:rsid w:val="00575029"/>
    <w:rsid w:val="00575F97"/>
    <w:rsid w:val="00576739"/>
    <w:rsid w:val="00576DFB"/>
    <w:rsid w:val="005806F9"/>
    <w:rsid w:val="00580DC7"/>
    <w:rsid w:val="00581279"/>
    <w:rsid w:val="00583002"/>
    <w:rsid w:val="00583102"/>
    <w:rsid w:val="00584CD5"/>
    <w:rsid w:val="00585FD2"/>
    <w:rsid w:val="00586932"/>
    <w:rsid w:val="00591672"/>
    <w:rsid w:val="00594393"/>
    <w:rsid w:val="005954F4"/>
    <w:rsid w:val="00597B8E"/>
    <w:rsid w:val="005A0008"/>
    <w:rsid w:val="005A0885"/>
    <w:rsid w:val="005A12CF"/>
    <w:rsid w:val="005A1940"/>
    <w:rsid w:val="005A1AC2"/>
    <w:rsid w:val="005A2243"/>
    <w:rsid w:val="005A4761"/>
    <w:rsid w:val="005A4A60"/>
    <w:rsid w:val="005A628D"/>
    <w:rsid w:val="005A6771"/>
    <w:rsid w:val="005B00DC"/>
    <w:rsid w:val="005B2248"/>
    <w:rsid w:val="005B2380"/>
    <w:rsid w:val="005B3DA3"/>
    <w:rsid w:val="005B40C2"/>
    <w:rsid w:val="005B43D6"/>
    <w:rsid w:val="005B46A3"/>
    <w:rsid w:val="005B690D"/>
    <w:rsid w:val="005B6F71"/>
    <w:rsid w:val="005C00A2"/>
    <w:rsid w:val="005C05BA"/>
    <w:rsid w:val="005C0C51"/>
    <w:rsid w:val="005C1D22"/>
    <w:rsid w:val="005C538B"/>
    <w:rsid w:val="005D1671"/>
    <w:rsid w:val="005D199F"/>
    <w:rsid w:val="005D204C"/>
    <w:rsid w:val="005D228E"/>
    <w:rsid w:val="005D31DC"/>
    <w:rsid w:val="005D36C6"/>
    <w:rsid w:val="005D37CA"/>
    <w:rsid w:val="005D4E7C"/>
    <w:rsid w:val="005E04E6"/>
    <w:rsid w:val="005E0971"/>
    <w:rsid w:val="005E108D"/>
    <w:rsid w:val="005E3D64"/>
    <w:rsid w:val="005E4871"/>
    <w:rsid w:val="005E4CE2"/>
    <w:rsid w:val="005E4EC3"/>
    <w:rsid w:val="005E517C"/>
    <w:rsid w:val="005E588C"/>
    <w:rsid w:val="005E5C21"/>
    <w:rsid w:val="005E62B7"/>
    <w:rsid w:val="005F45A1"/>
    <w:rsid w:val="005F6955"/>
    <w:rsid w:val="006003CE"/>
    <w:rsid w:val="00600AFF"/>
    <w:rsid w:val="0060107B"/>
    <w:rsid w:val="00601B03"/>
    <w:rsid w:val="006034F6"/>
    <w:rsid w:val="006043D2"/>
    <w:rsid w:val="00604E10"/>
    <w:rsid w:val="00607445"/>
    <w:rsid w:val="0061002D"/>
    <w:rsid w:val="00610207"/>
    <w:rsid w:val="00610701"/>
    <w:rsid w:val="0061081B"/>
    <w:rsid w:val="006138C0"/>
    <w:rsid w:val="00614EE4"/>
    <w:rsid w:val="00615738"/>
    <w:rsid w:val="0061586F"/>
    <w:rsid w:val="00615C80"/>
    <w:rsid w:val="006162A1"/>
    <w:rsid w:val="00617F74"/>
    <w:rsid w:val="006244DF"/>
    <w:rsid w:val="006249F1"/>
    <w:rsid w:val="00624B8B"/>
    <w:rsid w:val="00626671"/>
    <w:rsid w:val="00626C09"/>
    <w:rsid w:val="00626FDA"/>
    <w:rsid w:val="00627E26"/>
    <w:rsid w:val="00627E7C"/>
    <w:rsid w:val="006310CA"/>
    <w:rsid w:val="0063167B"/>
    <w:rsid w:val="0063412E"/>
    <w:rsid w:val="00634164"/>
    <w:rsid w:val="00635125"/>
    <w:rsid w:val="00635433"/>
    <w:rsid w:val="006365BC"/>
    <w:rsid w:val="00637351"/>
    <w:rsid w:val="00640126"/>
    <w:rsid w:val="00640F61"/>
    <w:rsid w:val="006416BB"/>
    <w:rsid w:val="00643058"/>
    <w:rsid w:val="00643116"/>
    <w:rsid w:val="00643564"/>
    <w:rsid w:val="00643782"/>
    <w:rsid w:val="00646774"/>
    <w:rsid w:val="00650097"/>
    <w:rsid w:val="00652265"/>
    <w:rsid w:val="0065308B"/>
    <w:rsid w:val="00653780"/>
    <w:rsid w:val="006549FC"/>
    <w:rsid w:val="0065786B"/>
    <w:rsid w:val="006635FD"/>
    <w:rsid w:val="00664156"/>
    <w:rsid w:val="0066473F"/>
    <w:rsid w:val="00665E49"/>
    <w:rsid w:val="0066600F"/>
    <w:rsid w:val="0066602D"/>
    <w:rsid w:val="00666DB7"/>
    <w:rsid w:val="00667E48"/>
    <w:rsid w:val="00670125"/>
    <w:rsid w:val="00672E83"/>
    <w:rsid w:val="00676C1B"/>
    <w:rsid w:val="00677650"/>
    <w:rsid w:val="006777A7"/>
    <w:rsid w:val="00677CE6"/>
    <w:rsid w:val="006802F1"/>
    <w:rsid w:val="00680B30"/>
    <w:rsid w:val="00680BFA"/>
    <w:rsid w:val="006817FB"/>
    <w:rsid w:val="00682E8B"/>
    <w:rsid w:val="00683DB1"/>
    <w:rsid w:val="00684854"/>
    <w:rsid w:val="0068496A"/>
    <w:rsid w:val="00685DB7"/>
    <w:rsid w:val="00686B07"/>
    <w:rsid w:val="00687E72"/>
    <w:rsid w:val="00690C84"/>
    <w:rsid w:val="00692DA7"/>
    <w:rsid w:val="006946D6"/>
    <w:rsid w:val="006949C1"/>
    <w:rsid w:val="00695687"/>
    <w:rsid w:val="006968EB"/>
    <w:rsid w:val="00697D27"/>
    <w:rsid w:val="006A1796"/>
    <w:rsid w:val="006A1D43"/>
    <w:rsid w:val="006A2831"/>
    <w:rsid w:val="006A40EA"/>
    <w:rsid w:val="006A4427"/>
    <w:rsid w:val="006A45D9"/>
    <w:rsid w:val="006A4676"/>
    <w:rsid w:val="006A475F"/>
    <w:rsid w:val="006A47BB"/>
    <w:rsid w:val="006A514E"/>
    <w:rsid w:val="006A56AA"/>
    <w:rsid w:val="006A65DE"/>
    <w:rsid w:val="006A66D6"/>
    <w:rsid w:val="006A6D25"/>
    <w:rsid w:val="006A7483"/>
    <w:rsid w:val="006B030A"/>
    <w:rsid w:val="006B09FC"/>
    <w:rsid w:val="006B1995"/>
    <w:rsid w:val="006B4BB1"/>
    <w:rsid w:val="006B511C"/>
    <w:rsid w:val="006B633F"/>
    <w:rsid w:val="006C024F"/>
    <w:rsid w:val="006C2134"/>
    <w:rsid w:val="006C2A4F"/>
    <w:rsid w:val="006C3C6B"/>
    <w:rsid w:val="006C5113"/>
    <w:rsid w:val="006C5C20"/>
    <w:rsid w:val="006C7354"/>
    <w:rsid w:val="006C760B"/>
    <w:rsid w:val="006D0CD7"/>
    <w:rsid w:val="006D5016"/>
    <w:rsid w:val="006D5232"/>
    <w:rsid w:val="006D5781"/>
    <w:rsid w:val="006D5895"/>
    <w:rsid w:val="006D59ED"/>
    <w:rsid w:val="006D5D32"/>
    <w:rsid w:val="006D5F85"/>
    <w:rsid w:val="006D7081"/>
    <w:rsid w:val="006D74BB"/>
    <w:rsid w:val="006D751C"/>
    <w:rsid w:val="006E10BB"/>
    <w:rsid w:val="006E11B1"/>
    <w:rsid w:val="006E2911"/>
    <w:rsid w:val="006E2A47"/>
    <w:rsid w:val="006E3A64"/>
    <w:rsid w:val="006E3CF4"/>
    <w:rsid w:val="006E3DCC"/>
    <w:rsid w:val="006E41F3"/>
    <w:rsid w:val="006E4986"/>
    <w:rsid w:val="006E5C86"/>
    <w:rsid w:val="006E5E69"/>
    <w:rsid w:val="006E620C"/>
    <w:rsid w:val="006E70CC"/>
    <w:rsid w:val="006F0632"/>
    <w:rsid w:val="006F0D2C"/>
    <w:rsid w:val="006F1F81"/>
    <w:rsid w:val="006F2619"/>
    <w:rsid w:val="006F4891"/>
    <w:rsid w:val="006F58A5"/>
    <w:rsid w:val="006F5C6E"/>
    <w:rsid w:val="006F5E41"/>
    <w:rsid w:val="006F6EF7"/>
    <w:rsid w:val="00700BC4"/>
    <w:rsid w:val="00702CCA"/>
    <w:rsid w:val="007038CF"/>
    <w:rsid w:val="00703C79"/>
    <w:rsid w:val="00705023"/>
    <w:rsid w:val="00705871"/>
    <w:rsid w:val="00705BE3"/>
    <w:rsid w:val="007061AA"/>
    <w:rsid w:val="0070754E"/>
    <w:rsid w:val="00707AC5"/>
    <w:rsid w:val="00707E6A"/>
    <w:rsid w:val="00711A27"/>
    <w:rsid w:val="0071241C"/>
    <w:rsid w:val="00713B73"/>
    <w:rsid w:val="0071789D"/>
    <w:rsid w:val="00720555"/>
    <w:rsid w:val="00721A7A"/>
    <w:rsid w:val="00721AFD"/>
    <w:rsid w:val="00722937"/>
    <w:rsid w:val="007236C3"/>
    <w:rsid w:val="00723872"/>
    <w:rsid w:val="007256FA"/>
    <w:rsid w:val="0072594E"/>
    <w:rsid w:val="00725F15"/>
    <w:rsid w:val="00726A1A"/>
    <w:rsid w:val="0072700E"/>
    <w:rsid w:val="00727AC7"/>
    <w:rsid w:val="00730098"/>
    <w:rsid w:val="007303B9"/>
    <w:rsid w:val="00731856"/>
    <w:rsid w:val="007326DD"/>
    <w:rsid w:val="00732F9F"/>
    <w:rsid w:val="007345E1"/>
    <w:rsid w:val="00741084"/>
    <w:rsid w:val="00741B3D"/>
    <w:rsid w:val="00742133"/>
    <w:rsid w:val="007436FE"/>
    <w:rsid w:val="00743E47"/>
    <w:rsid w:val="00744A6A"/>
    <w:rsid w:val="00746216"/>
    <w:rsid w:val="00746B82"/>
    <w:rsid w:val="0074746A"/>
    <w:rsid w:val="00747678"/>
    <w:rsid w:val="00747751"/>
    <w:rsid w:val="0075097D"/>
    <w:rsid w:val="0075108B"/>
    <w:rsid w:val="00751282"/>
    <w:rsid w:val="007549D2"/>
    <w:rsid w:val="00754CE0"/>
    <w:rsid w:val="0075534C"/>
    <w:rsid w:val="00755EE3"/>
    <w:rsid w:val="0075621F"/>
    <w:rsid w:val="00756CA5"/>
    <w:rsid w:val="007577A0"/>
    <w:rsid w:val="007578D9"/>
    <w:rsid w:val="00760F9F"/>
    <w:rsid w:val="00762144"/>
    <w:rsid w:val="00764839"/>
    <w:rsid w:val="007653A7"/>
    <w:rsid w:val="007658A9"/>
    <w:rsid w:val="00765B85"/>
    <w:rsid w:val="00767171"/>
    <w:rsid w:val="00767450"/>
    <w:rsid w:val="007712EB"/>
    <w:rsid w:val="00772A57"/>
    <w:rsid w:val="00772C52"/>
    <w:rsid w:val="00773197"/>
    <w:rsid w:val="007731E2"/>
    <w:rsid w:val="00774ADD"/>
    <w:rsid w:val="00774E36"/>
    <w:rsid w:val="007753EB"/>
    <w:rsid w:val="00776CA4"/>
    <w:rsid w:val="007773F1"/>
    <w:rsid w:val="00777CB0"/>
    <w:rsid w:val="00777D66"/>
    <w:rsid w:val="00780398"/>
    <w:rsid w:val="007817A8"/>
    <w:rsid w:val="007821E0"/>
    <w:rsid w:val="00782620"/>
    <w:rsid w:val="007839D3"/>
    <w:rsid w:val="00783E91"/>
    <w:rsid w:val="00784338"/>
    <w:rsid w:val="0078453A"/>
    <w:rsid w:val="00785873"/>
    <w:rsid w:val="007861F5"/>
    <w:rsid w:val="00786C51"/>
    <w:rsid w:val="00786D2B"/>
    <w:rsid w:val="007916DC"/>
    <w:rsid w:val="007926D4"/>
    <w:rsid w:val="00793F0D"/>
    <w:rsid w:val="00793F6A"/>
    <w:rsid w:val="00796407"/>
    <w:rsid w:val="00796DD7"/>
    <w:rsid w:val="007A0D25"/>
    <w:rsid w:val="007A10AF"/>
    <w:rsid w:val="007A24D3"/>
    <w:rsid w:val="007A3609"/>
    <w:rsid w:val="007A41AA"/>
    <w:rsid w:val="007A4367"/>
    <w:rsid w:val="007A47B0"/>
    <w:rsid w:val="007A5F80"/>
    <w:rsid w:val="007A6CE8"/>
    <w:rsid w:val="007A7F63"/>
    <w:rsid w:val="007B05C8"/>
    <w:rsid w:val="007B08A9"/>
    <w:rsid w:val="007B0A30"/>
    <w:rsid w:val="007B129C"/>
    <w:rsid w:val="007B1417"/>
    <w:rsid w:val="007B1F0D"/>
    <w:rsid w:val="007B2CFC"/>
    <w:rsid w:val="007B2E3E"/>
    <w:rsid w:val="007B2EE7"/>
    <w:rsid w:val="007B468E"/>
    <w:rsid w:val="007B7116"/>
    <w:rsid w:val="007C04D5"/>
    <w:rsid w:val="007C2530"/>
    <w:rsid w:val="007C2E8E"/>
    <w:rsid w:val="007C467A"/>
    <w:rsid w:val="007C7C61"/>
    <w:rsid w:val="007C7CAA"/>
    <w:rsid w:val="007D0B9C"/>
    <w:rsid w:val="007D1917"/>
    <w:rsid w:val="007D1E45"/>
    <w:rsid w:val="007D452E"/>
    <w:rsid w:val="007D4740"/>
    <w:rsid w:val="007D566C"/>
    <w:rsid w:val="007D6588"/>
    <w:rsid w:val="007D7030"/>
    <w:rsid w:val="007D76F3"/>
    <w:rsid w:val="007E0135"/>
    <w:rsid w:val="007E2219"/>
    <w:rsid w:val="007E275F"/>
    <w:rsid w:val="007E31AB"/>
    <w:rsid w:val="007E3407"/>
    <w:rsid w:val="007E48F7"/>
    <w:rsid w:val="007E492E"/>
    <w:rsid w:val="007E4C05"/>
    <w:rsid w:val="007E6B8B"/>
    <w:rsid w:val="007E6D60"/>
    <w:rsid w:val="007E753F"/>
    <w:rsid w:val="007E7945"/>
    <w:rsid w:val="007F0455"/>
    <w:rsid w:val="007F06B2"/>
    <w:rsid w:val="007F0F8F"/>
    <w:rsid w:val="007F109B"/>
    <w:rsid w:val="007F1AB1"/>
    <w:rsid w:val="007F1B3A"/>
    <w:rsid w:val="007F2559"/>
    <w:rsid w:val="007F320A"/>
    <w:rsid w:val="007F40CA"/>
    <w:rsid w:val="007F4BC0"/>
    <w:rsid w:val="007F5886"/>
    <w:rsid w:val="007F5EF1"/>
    <w:rsid w:val="007F6CC2"/>
    <w:rsid w:val="007F7BBB"/>
    <w:rsid w:val="0080003D"/>
    <w:rsid w:val="008047A1"/>
    <w:rsid w:val="00804DEE"/>
    <w:rsid w:val="00805376"/>
    <w:rsid w:val="00807E77"/>
    <w:rsid w:val="00811659"/>
    <w:rsid w:val="008122EE"/>
    <w:rsid w:val="00812993"/>
    <w:rsid w:val="00814568"/>
    <w:rsid w:val="00814D72"/>
    <w:rsid w:val="008168C4"/>
    <w:rsid w:val="00817A34"/>
    <w:rsid w:val="008214B9"/>
    <w:rsid w:val="00823183"/>
    <w:rsid w:val="00823E09"/>
    <w:rsid w:val="008253A7"/>
    <w:rsid w:val="00825CB2"/>
    <w:rsid w:val="0082621B"/>
    <w:rsid w:val="008271B9"/>
    <w:rsid w:val="0083061A"/>
    <w:rsid w:val="00834EA3"/>
    <w:rsid w:val="008360AC"/>
    <w:rsid w:val="00836447"/>
    <w:rsid w:val="00840475"/>
    <w:rsid w:val="0084142C"/>
    <w:rsid w:val="008414CF"/>
    <w:rsid w:val="00841B98"/>
    <w:rsid w:val="00842668"/>
    <w:rsid w:val="008439D6"/>
    <w:rsid w:val="00844E76"/>
    <w:rsid w:val="0084772D"/>
    <w:rsid w:val="00847E2E"/>
    <w:rsid w:val="00847FCC"/>
    <w:rsid w:val="008512CC"/>
    <w:rsid w:val="00851375"/>
    <w:rsid w:val="008513F8"/>
    <w:rsid w:val="00851AB5"/>
    <w:rsid w:val="00853760"/>
    <w:rsid w:val="00853B06"/>
    <w:rsid w:val="00855E20"/>
    <w:rsid w:val="0085649C"/>
    <w:rsid w:val="00856A59"/>
    <w:rsid w:val="008575DB"/>
    <w:rsid w:val="00857BBE"/>
    <w:rsid w:val="00857D06"/>
    <w:rsid w:val="0086079B"/>
    <w:rsid w:val="00860FAB"/>
    <w:rsid w:val="00861022"/>
    <w:rsid w:val="008611CA"/>
    <w:rsid w:val="00861719"/>
    <w:rsid w:val="00861B05"/>
    <w:rsid w:val="008635D7"/>
    <w:rsid w:val="0086421E"/>
    <w:rsid w:val="008650A3"/>
    <w:rsid w:val="00866388"/>
    <w:rsid w:val="00871832"/>
    <w:rsid w:val="00872B8C"/>
    <w:rsid w:val="00873BBF"/>
    <w:rsid w:val="008747B3"/>
    <w:rsid w:val="0087658A"/>
    <w:rsid w:val="00877B7F"/>
    <w:rsid w:val="00877DDF"/>
    <w:rsid w:val="00880E97"/>
    <w:rsid w:val="00881386"/>
    <w:rsid w:val="00881886"/>
    <w:rsid w:val="00881A46"/>
    <w:rsid w:val="00882BEE"/>
    <w:rsid w:val="00883A10"/>
    <w:rsid w:val="00884809"/>
    <w:rsid w:val="00884823"/>
    <w:rsid w:val="0088576D"/>
    <w:rsid w:val="0088595B"/>
    <w:rsid w:val="00885B54"/>
    <w:rsid w:val="0089038E"/>
    <w:rsid w:val="00891172"/>
    <w:rsid w:val="00891268"/>
    <w:rsid w:val="0089147C"/>
    <w:rsid w:val="00891731"/>
    <w:rsid w:val="0089243A"/>
    <w:rsid w:val="008932C5"/>
    <w:rsid w:val="0089369E"/>
    <w:rsid w:val="008936E8"/>
    <w:rsid w:val="00893D96"/>
    <w:rsid w:val="0089554A"/>
    <w:rsid w:val="008962BE"/>
    <w:rsid w:val="00896361"/>
    <w:rsid w:val="00897D5B"/>
    <w:rsid w:val="008A08EA"/>
    <w:rsid w:val="008A0B11"/>
    <w:rsid w:val="008A0CA5"/>
    <w:rsid w:val="008A2F01"/>
    <w:rsid w:val="008A3100"/>
    <w:rsid w:val="008A39BC"/>
    <w:rsid w:val="008A4431"/>
    <w:rsid w:val="008A473E"/>
    <w:rsid w:val="008A7138"/>
    <w:rsid w:val="008B0838"/>
    <w:rsid w:val="008B1439"/>
    <w:rsid w:val="008B19C4"/>
    <w:rsid w:val="008B388D"/>
    <w:rsid w:val="008B3D06"/>
    <w:rsid w:val="008B4EED"/>
    <w:rsid w:val="008B5349"/>
    <w:rsid w:val="008B544A"/>
    <w:rsid w:val="008C10FF"/>
    <w:rsid w:val="008C1BF7"/>
    <w:rsid w:val="008C203C"/>
    <w:rsid w:val="008C3D6F"/>
    <w:rsid w:val="008C6451"/>
    <w:rsid w:val="008C6EC7"/>
    <w:rsid w:val="008C7AC8"/>
    <w:rsid w:val="008C7E16"/>
    <w:rsid w:val="008C7ECF"/>
    <w:rsid w:val="008D1263"/>
    <w:rsid w:val="008D1A36"/>
    <w:rsid w:val="008D2401"/>
    <w:rsid w:val="008D3A21"/>
    <w:rsid w:val="008D4296"/>
    <w:rsid w:val="008D45A0"/>
    <w:rsid w:val="008D4784"/>
    <w:rsid w:val="008D4F0F"/>
    <w:rsid w:val="008D6713"/>
    <w:rsid w:val="008E1436"/>
    <w:rsid w:val="008E163E"/>
    <w:rsid w:val="008E1CF3"/>
    <w:rsid w:val="008E34F1"/>
    <w:rsid w:val="008E4378"/>
    <w:rsid w:val="008E44EA"/>
    <w:rsid w:val="008E5FCF"/>
    <w:rsid w:val="008E6355"/>
    <w:rsid w:val="008E7194"/>
    <w:rsid w:val="008E7695"/>
    <w:rsid w:val="008F4DB1"/>
    <w:rsid w:val="008F619A"/>
    <w:rsid w:val="009007D7"/>
    <w:rsid w:val="009010DC"/>
    <w:rsid w:val="00902429"/>
    <w:rsid w:val="009032E6"/>
    <w:rsid w:val="009052A0"/>
    <w:rsid w:val="00907FA0"/>
    <w:rsid w:val="0091144E"/>
    <w:rsid w:val="00912101"/>
    <w:rsid w:val="00913ACC"/>
    <w:rsid w:val="009144D6"/>
    <w:rsid w:val="00915313"/>
    <w:rsid w:val="009155CC"/>
    <w:rsid w:val="009156C1"/>
    <w:rsid w:val="009177A1"/>
    <w:rsid w:val="0092080C"/>
    <w:rsid w:val="00920812"/>
    <w:rsid w:val="009215C9"/>
    <w:rsid w:val="00923092"/>
    <w:rsid w:val="00923CDE"/>
    <w:rsid w:val="00923EC2"/>
    <w:rsid w:val="00930030"/>
    <w:rsid w:val="009316D4"/>
    <w:rsid w:val="0093188C"/>
    <w:rsid w:val="00932A6C"/>
    <w:rsid w:val="00932DCE"/>
    <w:rsid w:val="0093397A"/>
    <w:rsid w:val="00934D75"/>
    <w:rsid w:val="0093573D"/>
    <w:rsid w:val="009357D0"/>
    <w:rsid w:val="00935BAA"/>
    <w:rsid w:val="00940006"/>
    <w:rsid w:val="00940E74"/>
    <w:rsid w:val="009427CB"/>
    <w:rsid w:val="00942BEB"/>
    <w:rsid w:val="00943F4C"/>
    <w:rsid w:val="00944924"/>
    <w:rsid w:val="0094598B"/>
    <w:rsid w:val="00945C28"/>
    <w:rsid w:val="00945CC5"/>
    <w:rsid w:val="00945FF6"/>
    <w:rsid w:val="0094713D"/>
    <w:rsid w:val="00947926"/>
    <w:rsid w:val="00951323"/>
    <w:rsid w:val="00953F48"/>
    <w:rsid w:val="00954CF6"/>
    <w:rsid w:val="00956509"/>
    <w:rsid w:val="0095742B"/>
    <w:rsid w:val="00957EB0"/>
    <w:rsid w:val="009602A3"/>
    <w:rsid w:val="00961872"/>
    <w:rsid w:val="00961ACF"/>
    <w:rsid w:val="00961B07"/>
    <w:rsid w:val="0096280B"/>
    <w:rsid w:val="00962981"/>
    <w:rsid w:val="0096333B"/>
    <w:rsid w:val="00963A7A"/>
    <w:rsid w:val="00963F6B"/>
    <w:rsid w:val="009646D1"/>
    <w:rsid w:val="0096489E"/>
    <w:rsid w:val="009654B2"/>
    <w:rsid w:val="00966742"/>
    <w:rsid w:val="00966917"/>
    <w:rsid w:val="00967227"/>
    <w:rsid w:val="00967B09"/>
    <w:rsid w:val="009721D2"/>
    <w:rsid w:val="009727C7"/>
    <w:rsid w:val="009734A3"/>
    <w:rsid w:val="00973C6D"/>
    <w:rsid w:val="00975974"/>
    <w:rsid w:val="009762A2"/>
    <w:rsid w:val="00981B73"/>
    <w:rsid w:val="00982BF5"/>
    <w:rsid w:val="009835EB"/>
    <w:rsid w:val="0098380A"/>
    <w:rsid w:val="00983AEE"/>
    <w:rsid w:val="0098410B"/>
    <w:rsid w:val="0098599F"/>
    <w:rsid w:val="00986204"/>
    <w:rsid w:val="00986C97"/>
    <w:rsid w:val="009908C6"/>
    <w:rsid w:val="00991207"/>
    <w:rsid w:val="00991380"/>
    <w:rsid w:val="0099296D"/>
    <w:rsid w:val="009930AF"/>
    <w:rsid w:val="00994D90"/>
    <w:rsid w:val="00996A4A"/>
    <w:rsid w:val="00997EFC"/>
    <w:rsid w:val="009A334E"/>
    <w:rsid w:val="009A3914"/>
    <w:rsid w:val="009A416F"/>
    <w:rsid w:val="009A433E"/>
    <w:rsid w:val="009A4673"/>
    <w:rsid w:val="009A6A01"/>
    <w:rsid w:val="009A743A"/>
    <w:rsid w:val="009A7FE4"/>
    <w:rsid w:val="009B06A3"/>
    <w:rsid w:val="009B074D"/>
    <w:rsid w:val="009B075A"/>
    <w:rsid w:val="009B0F80"/>
    <w:rsid w:val="009B1766"/>
    <w:rsid w:val="009B2526"/>
    <w:rsid w:val="009B2BEB"/>
    <w:rsid w:val="009B31B5"/>
    <w:rsid w:val="009B341A"/>
    <w:rsid w:val="009B46A0"/>
    <w:rsid w:val="009B4893"/>
    <w:rsid w:val="009B53E5"/>
    <w:rsid w:val="009B7B46"/>
    <w:rsid w:val="009B7FFE"/>
    <w:rsid w:val="009C5CC2"/>
    <w:rsid w:val="009C6C67"/>
    <w:rsid w:val="009D19B6"/>
    <w:rsid w:val="009D1F0B"/>
    <w:rsid w:val="009D2ABD"/>
    <w:rsid w:val="009D2F35"/>
    <w:rsid w:val="009D3071"/>
    <w:rsid w:val="009D30F0"/>
    <w:rsid w:val="009D545E"/>
    <w:rsid w:val="009D6998"/>
    <w:rsid w:val="009D7F7C"/>
    <w:rsid w:val="009E00E7"/>
    <w:rsid w:val="009E06F4"/>
    <w:rsid w:val="009E1339"/>
    <w:rsid w:val="009E143C"/>
    <w:rsid w:val="009E3633"/>
    <w:rsid w:val="009E373D"/>
    <w:rsid w:val="009E4065"/>
    <w:rsid w:val="009E4089"/>
    <w:rsid w:val="009E423F"/>
    <w:rsid w:val="009E58C0"/>
    <w:rsid w:val="009E6268"/>
    <w:rsid w:val="009E63FB"/>
    <w:rsid w:val="009E651C"/>
    <w:rsid w:val="009F1402"/>
    <w:rsid w:val="009F14CC"/>
    <w:rsid w:val="009F41F7"/>
    <w:rsid w:val="009F433C"/>
    <w:rsid w:val="009F49A2"/>
    <w:rsid w:val="009F6F50"/>
    <w:rsid w:val="009F7935"/>
    <w:rsid w:val="00A00D3A"/>
    <w:rsid w:val="00A01FAE"/>
    <w:rsid w:val="00A020DE"/>
    <w:rsid w:val="00A0337C"/>
    <w:rsid w:val="00A05195"/>
    <w:rsid w:val="00A05942"/>
    <w:rsid w:val="00A05E54"/>
    <w:rsid w:val="00A07382"/>
    <w:rsid w:val="00A073B1"/>
    <w:rsid w:val="00A1057E"/>
    <w:rsid w:val="00A12B6F"/>
    <w:rsid w:val="00A13BE5"/>
    <w:rsid w:val="00A15923"/>
    <w:rsid w:val="00A1689C"/>
    <w:rsid w:val="00A177B9"/>
    <w:rsid w:val="00A22322"/>
    <w:rsid w:val="00A227EF"/>
    <w:rsid w:val="00A22DC4"/>
    <w:rsid w:val="00A22FD9"/>
    <w:rsid w:val="00A23268"/>
    <w:rsid w:val="00A24B08"/>
    <w:rsid w:val="00A24C1A"/>
    <w:rsid w:val="00A24E3D"/>
    <w:rsid w:val="00A2790B"/>
    <w:rsid w:val="00A30AD0"/>
    <w:rsid w:val="00A34DA7"/>
    <w:rsid w:val="00A371EB"/>
    <w:rsid w:val="00A3762C"/>
    <w:rsid w:val="00A404C2"/>
    <w:rsid w:val="00A41883"/>
    <w:rsid w:val="00A424EE"/>
    <w:rsid w:val="00A445B1"/>
    <w:rsid w:val="00A45400"/>
    <w:rsid w:val="00A45DF0"/>
    <w:rsid w:val="00A517BC"/>
    <w:rsid w:val="00A52DF8"/>
    <w:rsid w:val="00A53473"/>
    <w:rsid w:val="00A53A12"/>
    <w:rsid w:val="00A54688"/>
    <w:rsid w:val="00A54D0C"/>
    <w:rsid w:val="00A54E09"/>
    <w:rsid w:val="00A55CA6"/>
    <w:rsid w:val="00A56538"/>
    <w:rsid w:val="00A5708A"/>
    <w:rsid w:val="00A6036C"/>
    <w:rsid w:val="00A60425"/>
    <w:rsid w:val="00A62108"/>
    <w:rsid w:val="00A637DE"/>
    <w:rsid w:val="00A6735E"/>
    <w:rsid w:val="00A7212B"/>
    <w:rsid w:val="00A72A61"/>
    <w:rsid w:val="00A72CF7"/>
    <w:rsid w:val="00A72F06"/>
    <w:rsid w:val="00A7343A"/>
    <w:rsid w:val="00A7523C"/>
    <w:rsid w:val="00A764AA"/>
    <w:rsid w:val="00A76F22"/>
    <w:rsid w:val="00A776A4"/>
    <w:rsid w:val="00A814DE"/>
    <w:rsid w:val="00A817F2"/>
    <w:rsid w:val="00A81DC1"/>
    <w:rsid w:val="00A83774"/>
    <w:rsid w:val="00A8507B"/>
    <w:rsid w:val="00A851F9"/>
    <w:rsid w:val="00A85A25"/>
    <w:rsid w:val="00A85F9A"/>
    <w:rsid w:val="00A876BE"/>
    <w:rsid w:val="00A9052B"/>
    <w:rsid w:val="00A90C23"/>
    <w:rsid w:val="00A90F70"/>
    <w:rsid w:val="00A91826"/>
    <w:rsid w:val="00A92F04"/>
    <w:rsid w:val="00A932B4"/>
    <w:rsid w:val="00A9392C"/>
    <w:rsid w:val="00A94BB5"/>
    <w:rsid w:val="00A94F3B"/>
    <w:rsid w:val="00A95319"/>
    <w:rsid w:val="00A9662F"/>
    <w:rsid w:val="00A97D37"/>
    <w:rsid w:val="00AA0823"/>
    <w:rsid w:val="00AA0DCF"/>
    <w:rsid w:val="00AA124E"/>
    <w:rsid w:val="00AA177C"/>
    <w:rsid w:val="00AA520C"/>
    <w:rsid w:val="00AA534D"/>
    <w:rsid w:val="00AA620A"/>
    <w:rsid w:val="00AA7500"/>
    <w:rsid w:val="00AB2959"/>
    <w:rsid w:val="00AB32CA"/>
    <w:rsid w:val="00AB47B1"/>
    <w:rsid w:val="00AB563F"/>
    <w:rsid w:val="00AB5C88"/>
    <w:rsid w:val="00AB6209"/>
    <w:rsid w:val="00AB6978"/>
    <w:rsid w:val="00AB6B7A"/>
    <w:rsid w:val="00AC12AA"/>
    <w:rsid w:val="00AC21A5"/>
    <w:rsid w:val="00AC2DE1"/>
    <w:rsid w:val="00AC2E4E"/>
    <w:rsid w:val="00AC34BC"/>
    <w:rsid w:val="00AC34E3"/>
    <w:rsid w:val="00AC3710"/>
    <w:rsid w:val="00AC3B0C"/>
    <w:rsid w:val="00AC3C2E"/>
    <w:rsid w:val="00AC3CA0"/>
    <w:rsid w:val="00AC4071"/>
    <w:rsid w:val="00AC6147"/>
    <w:rsid w:val="00AD0944"/>
    <w:rsid w:val="00AD2A18"/>
    <w:rsid w:val="00AD4ED3"/>
    <w:rsid w:val="00AD5404"/>
    <w:rsid w:val="00AD5416"/>
    <w:rsid w:val="00AD58DE"/>
    <w:rsid w:val="00AD6E72"/>
    <w:rsid w:val="00AE1CEB"/>
    <w:rsid w:val="00AE27F4"/>
    <w:rsid w:val="00AE2C30"/>
    <w:rsid w:val="00AE30C1"/>
    <w:rsid w:val="00AE3D91"/>
    <w:rsid w:val="00AE58ED"/>
    <w:rsid w:val="00AE5A90"/>
    <w:rsid w:val="00AE6064"/>
    <w:rsid w:val="00AE619C"/>
    <w:rsid w:val="00AE7FCB"/>
    <w:rsid w:val="00AF10C2"/>
    <w:rsid w:val="00AF3A09"/>
    <w:rsid w:val="00AF3B15"/>
    <w:rsid w:val="00AF4D33"/>
    <w:rsid w:val="00AF6BC3"/>
    <w:rsid w:val="00AF7680"/>
    <w:rsid w:val="00AF7F2B"/>
    <w:rsid w:val="00B0050E"/>
    <w:rsid w:val="00B00903"/>
    <w:rsid w:val="00B0193F"/>
    <w:rsid w:val="00B02B9D"/>
    <w:rsid w:val="00B02CD6"/>
    <w:rsid w:val="00B0322B"/>
    <w:rsid w:val="00B03E89"/>
    <w:rsid w:val="00B049C2"/>
    <w:rsid w:val="00B05560"/>
    <w:rsid w:val="00B05C6C"/>
    <w:rsid w:val="00B074F5"/>
    <w:rsid w:val="00B1006A"/>
    <w:rsid w:val="00B124EE"/>
    <w:rsid w:val="00B12563"/>
    <w:rsid w:val="00B12AA5"/>
    <w:rsid w:val="00B12CC0"/>
    <w:rsid w:val="00B1331B"/>
    <w:rsid w:val="00B134AE"/>
    <w:rsid w:val="00B13BC1"/>
    <w:rsid w:val="00B14C8E"/>
    <w:rsid w:val="00B14CDF"/>
    <w:rsid w:val="00B15884"/>
    <w:rsid w:val="00B16044"/>
    <w:rsid w:val="00B16B04"/>
    <w:rsid w:val="00B16C27"/>
    <w:rsid w:val="00B17DDE"/>
    <w:rsid w:val="00B17EC3"/>
    <w:rsid w:val="00B20CA5"/>
    <w:rsid w:val="00B22D4A"/>
    <w:rsid w:val="00B2325D"/>
    <w:rsid w:val="00B25317"/>
    <w:rsid w:val="00B25639"/>
    <w:rsid w:val="00B2701F"/>
    <w:rsid w:val="00B326EE"/>
    <w:rsid w:val="00B331CA"/>
    <w:rsid w:val="00B3339C"/>
    <w:rsid w:val="00B343E5"/>
    <w:rsid w:val="00B34A34"/>
    <w:rsid w:val="00B40744"/>
    <w:rsid w:val="00B40DF0"/>
    <w:rsid w:val="00B41ABC"/>
    <w:rsid w:val="00B4295D"/>
    <w:rsid w:val="00B444F8"/>
    <w:rsid w:val="00B44858"/>
    <w:rsid w:val="00B46A48"/>
    <w:rsid w:val="00B46D08"/>
    <w:rsid w:val="00B512CF"/>
    <w:rsid w:val="00B52130"/>
    <w:rsid w:val="00B52C2C"/>
    <w:rsid w:val="00B53D46"/>
    <w:rsid w:val="00B5781F"/>
    <w:rsid w:val="00B5793C"/>
    <w:rsid w:val="00B5795C"/>
    <w:rsid w:val="00B601B3"/>
    <w:rsid w:val="00B642EA"/>
    <w:rsid w:val="00B65192"/>
    <w:rsid w:val="00B66204"/>
    <w:rsid w:val="00B6656C"/>
    <w:rsid w:val="00B67035"/>
    <w:rsid w:val="00B71A8B"/>
    <w:rsid w:val="00B72DF1"/>
    <w:rsid w:val="00B72E03"/>
    <w:rsid w:val="00B72E2B"/>
    <w:rsid w:val="00B72E7A"/>
    <w:rsid w:val="00B73C9E"/>
    <w:rsid w:val="00B7434D"/>
    <w:rsid w:val="00B75489"/>
    <w:rsid w:val="00B75FAB"/>
    <w:rsid w:val="00B76441"/>
    <w:rsid w:val="00B76F8D"/>
    <w:rsid w:val="00B7705E"/>
    <w:rsid w:val="00B80340"/>
    <w:rsid w:val="00B81A71"/>
    <w:rsid w:val="00B81AF9"/>
    <w:rsid w:val="00B82977"/>
    <w:rsid w:val="00B8317F"/>
    <w:rsid w:val="00B84132"/>
    <w:rsid w:val="00B84501"/>
    <w:rsid w:val="00B84A81"/>
    <w:rsid w:val="00B8657B"/>
    <w:rsid w:val="00B90183"/>
    <w:rsid w:val="00B90AD1"/>
    <w:rsid w:val="00B93700"/>
    <w:rsid w:val="00B938EA"/>
    <w:rsid w:val="00B94482"/>
    <w:rsid w:val="00B94D39"/>
    <w:rsid w:val="00B9593E"/>
    <w:rsid w:val="00B96378"/>
    <w:rsid w:val="00B96ADA"/>
    <w:rsid w:val="00BA0AEF"/>
    <w:rsid w:val="00BA1C96"/>
    <w:rsid w:val="00BA213E"/>
    <w:rsid w:val="00BA2CF0"/>
    <w:rsid w:val="00BA5FF9"/>
    <w:rsid w:val="00BA6DE4"/>
    <w:rsid w:val="00BB04E0"/>
    <w:rsid w:val="00BB0D69"/>
    <w:rsid w:val="00BB1476"/>
    <w:rsid w:val="00BB29DF"/>
    <w:rsid w:val="00BB3C2F"/>
    <w:rsid w:val="00BB50F6"/>
    <w:rsid w:val="00BB5FAE"/>
    <w:rsid w:val="00BB7307"/>
    <w:rsid w:val="00BB764E"/>
    <w:rsid w:val="00BB7F57"/>
    <w:rsid w:val="00BC09E1"/>
    <w:rsid w:val="00BC10D8"/>
    <w:rsid w:val="00BC385D"/>
    <w:rsid w:val="00BC5B28"/>
    <w:rsid w:val="00BC5DF6"/>
    <w:rsid w:val="00BC602E"/>
    <w:rsid w:val="00BC6701"/>
    <w:rsid w:val="00BC7A51"/>
    <w:rsid w:val="00BD10ED"/>
    <w:rsid w:val="00BD12D0"/>
    <w:rsid w:val="00BD1E5E"/>
    <w:rsid w:val="00BD2C90"/>
    <w:rsid w:val="00BD3BEE"/>
    <w:rsid w:val="00BD6740"/>
    <w:rsid w:val="00BD763C"/>
    <w:rsid w:val="00BE12A7"/>
    <w:rsid w:val="00BE1B8B"/>
    <w:rsid w:val="00BE2806"/>
    <w:rsid w:val="00BE2DD5"/>
    <w:rsid w:val="00BE399F"/>
    <w:rsid w:val="00BE3A29"/>
    <w:rsid w:val="00BE6AE1"/>
    <w:rsid w:val="00BE75B2"/>
    <w:rsid w:val="00BF027F"/>
    <w:rsid w:val="00BF07A9"/>
    <w:rsid w:val="00BF0AAB"/>
    <w:rsid w:val="00BF121B"/>
    <w:rsid w:val="00BF2054"/>
    <w:rsid w:val="00BF2B32"/>
    <w:rsid w:val="00BF3DF3"/>
    <w:rsid w:val="00BF7B2D"/>
    <w:rsid w:val="00C0209B"/>
    <w:rsid w:val="00C02276"/>
    <w:rsid w:val="00C037F4"/>
    <w:rsid w:val="00C05F95"/>
    <w:rsid w:val="00C065ED"/>
    <w:rsid w:val="00C06F40"/>
    <w:rsid w:val="00C07D43"/>
    <w:rsid w:val="00C102D2"/>
    <w:rsid w:val="00C1092A"/>
    <w:rsid w:val="00C12912"/>
    <w:rsid w:val="00C12DBB"/>
    <w:rsid w:val="00C13631"/>
    <w:rsid w:val="00C14458"/>
    <w:rsid w:val="00C16D62"/>
    <w:rsid w:val="00C1774B"/>
    <w:rsid w:val="00C179B3"/>
    <w:rsid w:val="00C20E1B"/>
    <w:rsid w:val="00C21681"/>
    <w:rsid w:val="00C22DEC"/>
    <w:rsid w:val="00C24003"/>
    <w:rsid w:val="00C24133"/>
    <w:rsid w:val="00C26F9C"/>
    <w:rsid w:val="00C27E01"/>
    <w:rsid w:val="00C30AAB"/>
    <w:rsid w:val="00C3142D"/>
    <w:rsid w:val="00C318DB"/>
    <w:rsid w:val="00C31B8E"/>
    <w:rsid w:val="00C3511F"/>
    <w:rsid w:val="00C35728"/>
    <w:rsid w:val="00C35A58"/>
    <w:rsid w:val="00C37883"/>
    <w:rsid w:val="00C40A91"/>
    <w:rsid w:val="00C413B7"/>
    <w:rsid w:val="00C41913"/>
    <w:rsid w:val="00C41F96"/>
    <w:rsid w:val="00C42060"/>
    <w:rsid w:val="00C42746"/>
    <w:rsid w:val="00C42DB3"/>
    <w:rsid w:val="00C43756"/>
    <w:rsid w:val="00C43C67"/>
    <w:rsid w:val="00C44D17"/>
    <w:rsid w:val="00C47326"/>
    <w:rsid w:val="00C47FF6"/>
    <w:rsid w:val="00C501D9"/>
    <w:rsid w:val="00C50655"/>
    <w:rsid w:val="00C51066"/>
    <w:rsid w:val="00C51952"/>
    <w:rsid w:val="00C52FE4"/>
    <w:rsid w:val="00C530B7"/>
    <w:rsid w:val="00C537C8"/>
    <w:rsid w:val="00C55B74"/>
    <w:rsid w:val="00C56F32"/>
    <w:rsid w:val="00C605E9"/>
    <w:rsid w:val="00C613E6"/>
    <w:rsid w:val="00C659EC"/>
    <w:rsid w:val="00C65B6A"/>
    <w:rsid w:val="00C66205"/>
    <w:rsid w:val="00C666CC"/>
    <w:rsid w:val="00C71CEF"/>
    <w:rsid w:val="00C74258"/>
    <w:rsid w:val="00C74463"/>
    <w:rsid w:val="00C7511D"/>
    <w:rsid w:val="00C7729D"/>
    <w:rsid w:val="00C775DB"/>
    <w:rsid w:val="00C77C87"/>
    <w:rsid w:val="00C80599"/>
    <w:rsid w:val="00C8066F"/>
    <w:rsid w:val="00C8088F"/>
    <w:rsid w:val="00C80F26"/>
    <w:rsid w:val="00C810A4"/>
    <w:rsid w:val="00C824F4"/>
    <w:rsid w:val="00C826DD"/>
    <w:rsid w:val="00C841F9"/>
    <w:rsid w:val="00C84CA4"/>
    <w:rsid w:val="00C85685"/>
    <w:rsid w:val="00C85BE0"/>
    <w:rsid w:val="00C860FC"/>
    <w:rsid w:val="00C866B1"/>
    <w:rsid w:val="00C87247"/>
    <w:rsid w:val="00C9060F"/>
    <w:rsid w:val="00C91139"/>
    <w:rsid w:val="00C9163C"/>
    <w:rsid w:val="00C926CE"/>
    <w:rsid w:val="00C93BD3"/>
    <w:rsid w:val="00C962EA"/>
    <w:rsid w:val="00C96E49"/>
    <w:rsid w:val="00CA0303"/>
    <w:rsid w:val="00CA0939"/>
    <w:rsid w:val="00CA0F82"/>
    <w:rsid w:val="00CA1AC4"/>
    <w:rsid w:val="00CA1BA6"/>
    <w:rsid w:val="00CA2FCF"/>
    <w:rsid w:val="00CA4D29"/>
    <w:rsid w:val="00CA6634"/>
    <w:rsid w:val="00CA692B"/>
    <w:rsid w:val="00CA6F9B"/>
    <w:rsid w:val="00CA75B4"/>
    <w:rsid w:val="00CB036B"/>
    <w:rsid w:val="00CB0417"/>
    <w:rsid w:val="00CB16B6"/>
    <w:rsid w:val="00CB23FC"/>
    <w:rsid w:val="00CB4179"/>
    <w:rsid w:val="00CB4325"/>
    <w:rsid w:val="00CB4352"/>
    <w:rsid w:val="00CB5995"/>
    <w:rsid w:val="00CB60D9"/>
    <w:rsid w:val="00CB74E6"/>
    <w:rsid w:val="00CC2BE1"/>
    <w:rsid w:val="00CC2E20"/>
    <w:rsid w:val="00CC3EC4"/>
    <w:rsid w:val="00CC74F6"/>
    <w:rsid w:val="00CC79FB"/>
    <w:rsid w:val="00CD1E95"/>
    <w:rsid w:val="00CD20B1"/>
    <w:rsid w:val="00CD232B"/>
    <w:rsid w:val="00CD31FD"/>
    <w:rsid w:val="00CD5F0E"/>
    <w:rsid w:val="00CD6AA5"/>
    <w:rsid w:val="00CE08B4"/>
    <w:rsid w:val="00CE0EDB"/>
    <w:rsid w:val="00CE1BAB"/>
    <w:rsid w:val="00CE2666"/>
    <w:rsid w:val="00CE37E3"/>
    <w:rsid w:val="00CE44F1"/>
    <w:rsid w:val="00CE460A"/>
    <w:rsid w:val="00CE4BA1"/>
    <w:rsid w:val="00CF0DB6"/>
    <w:rsid w:val="00CF11AC"/>
    <w:rsid w:val="00CF7766"/>
    <w:rsid w:val="00CF7F4B"/>
    <w:rsid w:val="00D0060A"/>
    <w:rsid w:val="00D04059"/>
    <w:rsid w:val="00D05468"/>
    <w:rsid w:val="00D06734"/>
    <w:rsid w:val="00D07432"/>
    <w:rsid w:val="00D07504"/>
    <w:rsid w:val="00D105E1"/>
    <w:rsid w:val="00D1377C"/>
    <w:rsid w:val="00D13CF1"/>
    <w:rsid w:val="00D157EB"/>
    <w:rsid w:val="00D17D2B"/>
    <w:rsid w:val="00D2071F"/>
    <w:rsid w:val="00D217A8"/>
    <w:rsid w:val="00D22F15"/>
    <w:rsid w:val="00D2302B"/>
    <w:rsid w:val="00D23798"/>
    <w:rsid w:val="00D2392B"/>
    <w:rsid w:val="00D2463B"/>
    <w:rsid w:val="00D2578D"/>
    <w:rsid w:val="00D2697B"/>
    <w:rsid w:val="00D26999"/>
    <w:rsid w:val="00D27DEB"/>
    <w:rsid w:val="00D30C63"/>
    <w:rsid w:val="00D30DE5"/>
    <w:rsid w:val="00D3282C"/>
    <w:rsid w:val="00D32FE9"/>
    <w:rsid w:val="00D331C7"/>
    <w:rsid w:val="00D33275"/>
    <w:rsid w:val="00D37435"/>
    <w:rsid w:val="00D418CB"/>
    <w:rsid w:val="00D42D74"/>
    <w:rsid w:val="00D440B8"/>
    <w:rsid w:val="00D44D19"/>
    <w:rsid w:val="00D46E99"/>
    <w:rsid w:val="00D46F5C"/>
    <w:rsid w:val="00D50396"/>
    <w:rsid w:val="00D50541"/>
    <w:rsid w:val="00D51886"/>
    <w:rsid w:val="00D52E18"/>
    <w:rsid w:val="00D53A63"/>
    <w:rsid w:val="00D56007"/>
    <w:rsid w:val="00D56600"/>
    <w:rsid w:val="00D576E5"/>
    <w:rsid w:val="00D57A34"/>
    <w:rsid w:val="00D611B7"/>
    <w:rsid w:val="00D618A2"/>
    <w:rsid w:val="00D61B36"/>
    <w:rsid w:val="00D626F6"/>
    <w:rsid w:val="00D63EF5"/>
    <w:rsid w:val="00D66013"/>
    <w:rsid w:val="00D6643E"/>
    <w:rsid w:val="00D665E1"/>
    <w:rsid w:val="00D702B6"/>
    <w:rsid w:val="00D72117"/>
    <w:rsid w:val="00D74092"/>
    <w:rsid w:val="00D747DE"/>
    <w:rsid w:val="00D75CBB"/>
    <w:rsid w:val="00D7632C"/>
    <w:rsid w:val="00D77D4F"/>
    <w:rsid w:val="00D803CA"/>
    <w:rsid w:val="00D8214D"/>
    <w:rsid w:val="00D826BC"/>
    <w:rsid w:val="00D831AF"/>
    <w:rsid w:val="00D8420C"/>
    <w:rsid w:val="00D856A2"/>
    <w:rsid w:val="00D85D4E"/>
    <w:rsid w:val="00D9015C"/>
    <w:rsid w:val="00D90D62"/>
    <w:rsid w:val="00D90FE3"/>
    <w:rsid w:val="00D91719"/>
    <w:rsid w:val="00D91FBB"/>
    <w:rsid w:val="00D92272"/>
    <w:rsid w:val="00D92CED"/>
    <w:rsid w:val="00D934C8"/>
    <w:rsid w:val="00D9557B"/>
    <w:rsid w:val="00D968DB"/>
    <w:rsid w:val="00D976E3"/>
    <w:rsid w:val="00D97CE7"/>
    <w:rsid w:val="00DA02DD"/>
    <w:rsid w:val="00DA07CF"/>
    <w:rsid w:val="00DA0FFE"/>
    <w:rsid w:val="00DA124A"/>
    <w:rsid w:val="00DA2924"/>
    <w:rsid w:val="00DA2A13"/>
    <w:rsid w:val="00DA45B7"/>
    <w:rsid w:val="00DA487E"/>
    <w:rsid w:val="00DA61A3"/>
    <w:rsid w:val="00DB0337"/>
    <w:rsid w:val="00DB0803"/>
    <w:rsid w:val="00DB2E6B"/>
    <w:rsid w:val="00DB4A05"/>
    <w:rsid w:val="00DB5397"/>
    <w:rsid w:val="00DB5D05"/>
    <w:rsid w:val="00DB772F"/>
    <w:rsid w:val="00DC0D44"/>
    <w:rsid w:val="00DC1D8A"/>
    <w:rsid w:val="00DC2E81"/>
    <w:rsid w:val="00DC3DED"/>
    <w:rsid w:val="00DC4333"/>
    <w:rsid w:val="00DC44F4"/>
    <w:rsid w:val="00DC6DEC"/>
    <w:rsid w:val="00DD0575"/>
    <w:rsid w:val="00DD064C"/>
    <w:rsid w:val="00DD0B2A"/>
    <w:rsid w:val="00DD30A5"/>
    <w:rsid w:val="00DD3B55"/>
    <w:rsid w:val="00DD3EA5"/>
    <w:rsid w:val="00DD3F3B"/>
    <w:rsid w:val="00DD3FD0"/>
    <w:rsid w:val="00DD5C4E"/>
    <w:rsid w:val="00DD6C8B"/>
    <w:rsid w:val="00DE1038"/>
    <w:rsid w:val="00DE10C4"/>
    <w:rsid w:val="00DE244B"/>
    <w:rsid w:val="00DE4CD9"/>
    <w:rsid w:val="00DE710A"/>
    <w:rsid w:val="00DE7384"/>
    <w:rsid w:val="00DE7668"/>
    <w:rsid w:val="00DE7B91"/>
    <w:rsid w:val="00DE7FE9"/>
    <w:rsid w:val="00DF0B54"/>
    <w:rsid w:val="00DF381E"/>
    <w:rsid w:val="00DF3D68"/>
    <w:rsid w:val="00DF4436"/>
    <w:rsid w:val="00DF52F0"/>
    <w:rsid w:val="00DF5D12"/>
    <w:rsid w:val="00E00F65"/>
    <w:rsid w:val="00E026C2"/>
    <w:rsid w:val="00E03AA8"/>
    <w:rsid w:val="00E04D48"/>
    <w:rsid w:val="00E04F13"/>
    <w:rsid w:val="00E06648"/>
    <w:rsid w:val="00E07260"/>
    <w:rsid w:val="00E073D6"/>
    <w:rsid w:val="00E121B1"/>
    <w:rsid w:val="00E12CB1"/>
    <w:rsid w:val="00E13A96"/>
    <w:rsid w:val="00E14283"/>
    <w:rsid w:val="00E207F3"/>
    <w:rsid w:val="00E2125B"/>
    <w:rsid w:val="00E21636"/>
    <w:rsid w:val="00E23407"/>
    <w:rsid w:val="00E238CA"/>
    <w:rsid w:val="00E239A7"/>
    <w:rsid w:val="00E255DE"/>
    <w:rsid w:val="00E2602B"/>
    <w:rsid w:val="00E262F9"/>
    <w:rsid w:val="00E27ADF"/>
    <w:rsid w:val="00E27D0E"/>
    <w:rsid w:val="00E305DC"/>
    <w:rsid w:val="00E308AF"/>
    <w:rsid w:val="00E3365B"/>
    <w:rsid w:val="00E339E5"/>
    <w:rsid w:val="00E34557"/>
    <w:rsid w:val="00E3546E"/>
    <w:rsid w:val="00E35918"/>
    <w:rsid w:val="00E361B1"/>
    <w:rsid w:val="00E361ED"/>
    <w:rsid w:val="00E37354"/>
    <w:rsid w:val="00E416A8"/>
    <w:rsid w:val="00E431A1"/>
    <w:rsid w:val="00E43B0E"/>
    <w:rsid w:val="00E45674"/>
    <w:rsid w:val="00E45EF5"/>
    <w:rsid w:val="00E47530"/>
    <w:rsid w:val="00E5112B"/>
    <w:rsid w:val="00E5190F"/>
    <w:rsid w:val="00E51D1E"/>
    <w:rsid w:val="00E5497F"/>
    <w:rsid w:val="00E553C9"/>
    <w:rsid w:val="00E568CD"/>
    <w:rsid w:val="00E579DE"/>
    <w:rsid w:val="00E612B1"/>
    <w:rsid w:val="00E61C95"/>
    <w:rsid w:val="00E62E67"/>
    <w:rsid w:val="00E633B5"/>
    <w:rsid w:val="00E64D2F"/>
    <w:rsid w:val="00E64DEB"/>
    <w:rsid w:val="00E654F6"/>
    <w:rsid w:val="00E66CA9"/>
    <w:rsid w:val="00E66CFF"/>
    <w:rsid w:val="00E672EF"/>
    <w:rsid w:val="00E672F7"/>
    <w:rsid w:val="00E70477"/>
    <w:rsid w:val="00E70E4C"/>
    <w:rsid w:val="00E71786"/>
    <w:rsid w:val="00E71AFF"/>
    <w:rsid w:val="00E74CD9"/>
    <w:rsid w:val="00E75B86"/>
    <w:rsid w:val="00E75BAE"/>
    <w:rsid w:val="00E76114"/>
    <w:rsid w:val="00E80171"/>
    <w:rsid w:val="00E803B7"/>
    <w:rsid w:val="00E80526"/>
    <w:rsid w:val="00E80556"/>
    <w:rsid w:val="00E80A5A"/>
    <w:rsid w:val="00E80B1C"/>
    <w:rsid w:val="00E81CD4"/>
    <w:rsid w:val="00E8234B"/>
    <w:rsid w:val="00E8255F"/>
    <w:rsid w:val="00E82DC3"/>
    <w:rsid w:val="00E82EFC"/>
    <w:rsid w:val="00E8448B"/>
    <w:rsid w:val="00E903A0"/>
    <w:rsid w:val="00E90D3C"/>
    <w:rsid w:val="00E9162F"/>
    <w:rsid w:val="00E91742"/>
    <w:rsid w:val="00E917E8"/>
    <w:rsid w:val="00E91CFD"/>
    <w:rsid w:val="00E91D97"/>
    <w:rsid w:val="00E92944"/>
    <w:rsid w:val="00E94197"/>
    <w:rsid w:val="00E946A1"/>
    <w:rsid w:val="00E95D6B"/>
    <w:rsid w:val="00E96D58"/>
    <w:rsid w:val="00E97153"/>
    <w:rsid w:val="00E976D2"/>
    <w:rsid w:val="00E97CE1"/>
    <w:rsid w:val="00E97CEF"/>
    <w:rsid w:val="00EA0852"/>
    <w:rsid w:val="00EA0A7F"/>
    <w:rsid w:val="00EA11B3"/>
    <w:rsid w:val="00EA15F5"/>
    <w:rsid w:val="00EA3001"/>
    <w:rsid w:val="00EA3658"/>
    <w:rsid w:val="00EA3D5E"/>
    <w:rsid w:val="00EA42C6"/>
    <w:rsid w:val="00EA4590"/>
    <w:rsid w:val="00EA6B24"/>
    <w:rsid w:val="00EA70EA"/>
    <w:rsid w:val="00EA7FDE"/>
    <w:rsid w:val="00EB1437"/>
    <w:rsid w:val="00EB1A87"/>
    <w:rsid w:val="00EB1ECB"/>
    <w:rsid w:val="00EB2720"/>
    <w:rsid w:val="00EB4124"/>
    <w:rsid w:val="00EB4651"/>
    <w:rsid w:val="00EB774C"/>
    <w:rsid w:val="00EC112E"/>
    <w:rsid w:val="00EC33D7"/>
    <w:rsid w:val="00EC3866"/>
    <w:rsid w:val="00EC4F10"/>
    <w:rsid w:val="00EC4FE8"/>
    <w:rsid w:val="00EC633F"/>
    <w:rsid w:val="00EC6363"/>
    <w:rsid w:val="00EC66FC"/>
    <w:rsid w:val="00EC6D0D"/>
    <w:rsid w:val="00ED2095"/>
    <w:rsid w:val="00ED3246"/>
    <w:rsid w:val="00ED3370"/>
    <w:rsid w:val="00ED4C1B"/>
    <w:rsid w:val="00ED4E50"/>
    <w:rsid w:val="00ED58E5"/>
    <w:rsid w:val="00ED5C20"/>
    <w:rsid w:val="00ED5C63"/>
    <w:rsid w:val="00ED6266"/>
    <w:rsid w:val="00ED6ECA"/>
    <w:rsid w:val="00ED7C94"/>
    <w:rsid w:val="00EE0BBC"/>
    <w:rsid w:val="00EE1F31"/>
    <w:rsid w:val="00EE2AF2"/>
    <w:rsid w:val="00EE42C7"/>
    <w:rsid w:val="00EE7406"/>
    <w:rsid w:val="00EF0026"/>
    <w:rsid w:val="00EF0338"/>
    <w:rsid w:val="00EF0833"/>
    <w:rsid w:val="00EF1566"/>
    <w:rsid w:val="00EF172E"/>
    <w:rsid w:val="00EF1945"/>
    <w:rsid w:val="00EF1E21"/>
    <w:rsid w:val="00EF2455"/>
    <w:rsid w:val="00EF261D"/>
    <w:rsid w:val="00EF2F6C"/>
    <w:rsid w:val="00EF309D"/>
    <w:rsid w:val="00EF30D3"/>
    <w:rsid w:val="00EF59E8"/>
    <w:rsid w:val="00EF6996"/>
    <w:rsid w:val="00EF767F"/>
    <w:rsid w:val="00F01E80"/>
    <w:rsid w:val="00F01EEE"/>
    <w:rsid w:val="00F0345F"/>
    <w:rsid w:val="00F03FBA"/>
    <w:rsid w:val="00F056FF"/>
    <w:rsid w:val="00F10A43"/>
    <w:rsid w:val="00F10EF1"/>
    <w:rsid w:val="00F125B4"/>
    <w:rsid w:val="00F157A8"/>
    <w:rsid w:val="00F171EC"/>
    <w:rsid w:val="00F209CF"/>
    <w:rsid w:val="00F2183C"/>
    <w:rsid w:val="00F2347C"/>
    <w:rsid w:val="00F253D1"/>
    <w:rsid w:val="00F25B35"/>
    <w:rsid w:val="00F2760C"/>
    <w:rsid w:val="00F27756"/>
    <w:rsid w:val="00F27B90"/>
    <w:rsid w:val="00F27C1F"/>
    <w:rsid w:val="00F27F1A"/>
    <w:rsid w:val="00F3018F"/>
    <w:rsid w:val="00F30F93"/>
    <w:rsid w:val="00F31137"/>
    <w:rsid w:val="00F31722"/>
    <w:rsid w:val="00F3175B"/>
    <w:rsid w:val="00F40635"/>
    <w:rsid w:val="00F423C5"/>
    <w:rsid w:val="00F428EB"/>
    <w:rsid w:val="00F42ABE"/>
    <w:rsid w:val="00F437B8"/>
    <w:rsid w:val="00F43C19"/>
    <w:rsid w:val="00F44DFE"/>
    <w:rsid w:val="00F454A1"/>
    <w:rsid w:val="00F45F8C"/>
    <w:rsid w:val="00F47776"/>
    <w:rsid w:val="00F47A9E"/>
    <w:rsid w:val="00F508FE"/>
    <w:rsid w:val="00F50FD7"/>
    <w:rsid w:val="00F514D5"/>
    <w:rsid w:val="00F51BE9"/>
    <w:rsid w:val="00F52362"/>
    <w:rsid w:val="00F52993"/>
    <w:rsid w:val="00F5409B"/>
    <w:rsid w:val="00F56C9E"/>
    <w:rsid w:val="00F56D22"/>
    <w:rsid w:val="00F56F1D"/>
    <w:rsid w:val="00F6010C"/>
    <w:rsid w:val="00F607F0"/>
    <w:rsid w:val="00F6266D"/>
    <w:rsid w:val="00F656AE"/>
    <w:rsid w:val="00F65B88"/>
    <w:rsid w:val="00F67C1D"/>
    <w:rsid w:val="00F67D5C"/>
    <w:rsid w:val="00F70965"/>
    <w:rsid w:val="00F7119E"/>
    <w:rsid w:val="00F71275"/>
    <w:rsid w:val="00F72184"/>
    <w:rsid w:val="00F7225E"/>
    <w:rsid w:val="00F7318C"/>
    <w:rsid w:val="00F745E8"/>
    <w:rsid w:val="00F74881"/>
    <w:rsid w:val="00F77401"/>
    <w:rsid w:val="00F77D71"/>
    <w:rsid w:val="00F77F55"/>
    <w:rsid w:val="00F8018A"/>
    <w:rsid w:val="00F804A8"/>
    <w:rsid w:val="00F8110F"/>
    <w:rsid w:val="00F8129D"/>
    <w:rsid w:val="00F82A7F"/>
    <w:rsid w:val="00F840E4"/>
    <w:rsid w:val="00F8511B"/>
    <w:rsid w:val="00F8587A"/>
    <w:rsid w:val="00F85BC8"/>
    <w:rsid w:val="00F86498"/>
    <w:rsid w:val="00F87AC5"/>
    <w:rsid w:val="00F9089F"/>
    <w:rsid w:val="00F90B28"/>
    <w:rsid w:val="00F92914"/>
    <w:rsid w:val="00F929FB"/>
    <w:rsid w:val="00F93793"/>
    <w:rsid w:val="00F946CA"/>
    <w:rsid w:val="00F95E0E"/>
    <w:rsid w:val="00F95EDC"/>
    <w:rsid w:val="00F96ABF"/>
    <w:rsid w:val="00FA0681"/>
    <w:rsid w:val="00FA11DD"/>
    <w:rsid w:val="00FA2B1E"/>
    <w:rsid w:val="00FA3ABC"/>
    <w:rsid w:val="00FA505C"/>
    <w:rsid w:val="00FA5E10"/>
    <w:rsid w:val="00FA6794"/>
    <w:rsid w:val="00FA68B1"/>
    <w:rsid w:val="00FB03E6"/>
    <w:rsid w:val="00FB0E7C"/>
    <w:rsid w:val="00FB1EDC"/>
    <w:rsid w:val="00FB2B6E"/>
    <w:rsid w:val="00FB5E48"/>
    <w:rsid w:val="00FB7740"/>
    <w:rsid w:val="00FC047D"/>
    <w:rsid w:val="00FC1E8C"/>
    <w:rsid w:val="00FC21D9"/>
    <w:rsid w:val="00FC27C5"/>
    <w:rsid w:val="00FC2D9A"/>
    <w:rsid w:val="00FC33DB"/>
    <w:rsid w:val="00FC50BA"/>
    <w:rsid w:val="00FC77D0"/>
    <w:rsid w:val="00FD10DD"/>
    <w:rsid w:val="00FD2F44"/>
    <w:rsid w:val="00FD3944"/>
    <w:rsid w:val="00FD528F"/>
    <w:rsid w:val="00FD7016"/>
    <w:rsid w:val="00FD7495"/>
    <w:rsid w:val="00FE0A5B"/>
    <w:rsid w:val="00FE0DF6"/>
    <w:rsid w:val="00FE1C51"/>
    <w:rsid w:val="00FE1E48"/>
    <w:rsid w:val="00FE2D87"/>
    <w:rsid w:val="00FE4D36"/>
    <w:rsid w:val="00FE755A"/>
    <w:rsid w:val="00FF223A"/>
    <w:rsid w:val="00FF3C76"/>
    <w:rsid w:val="00FF5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B004C"/>
  <w15:docId w15:val="{8153CED8-37B6-4C23-9FC5-4CD20263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1D"/>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tabs>
        <w:tab w:val="clear" w:pos="1800"/>
        <w:tab w:val="num" w:pos="360"/>
      </w:tabs>
      <w:ind w:left="0" w:firstLine="0"/>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tabs>
        <w:tab w:val="clear" w:pos="720"/>
        <w:tab w:val="num" w:pos="360"/>
      </w:tabs>
      <w:ind w:left="0" w:firstLine="0"/>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BalloonText">
    <w:name w:val="Balloon Text"/>
    <w:basedOn w:val="Normal"/>
    <w:link w:val="BalloonTextChar"/>
    <w:uiPriority w:val="99"/>
    <w:semiHidden/>
    <w:unhideWhenUsed/>
    <w:rsid w:val="00E00F65"/>
    <w:rPr>
      <w:rFonts w:ascii="Lucida Grande" w:hAnsi="Lucida Grande"/>
      <w:sz w:val="18"/>
      <w:szCs w:val="18"/>
    </w:rPr>
  </w:style>
  <w:style w:type="character" w:customStyle="1" w:styleId="BalloonTextChar">
    <w:name w:val="Balloon Text Char"/>
    <w:basedOn w:val="DefaultParagraphFont"/>
    <w:link w:val="BalloonText"/>
    <w:uiPriority w:val="99"/>
    <w:semiHidden/>
    <w:rsid w:val="00E00F65"/>
    <w:rPr>
      <w:rFonts w:ascii="Lucida Grande" w:hAnsi="Lucida Grande"/>
      <w:sz w:val="18"/>
      <w:szCs w:val="18"/>
    </w:rPr>
  </w:style>
  <w:style w:type="character" w:styleId="Hyperlink">
    <w:name w:val="Hyperlink"/>
    <w:basedOn w:val="DefaultParagraphFont"/>
    <w:uiPriority w:val="99"/>
    <w:unhideWhenUsed/>
    <w:rsid w:val="00FB7740"/>
    <w:rPr>
      <w:color w:val="0000FF" w:themeColor="hyperlink"/>
      <w:u w:val="single"/>
    </w:rPr>
  </w:style>
  <w:style w:type="table" w:styleId="TableGrid">
    <w:name w:val="Table Grid"/>
    <w:basedOn w:val="TableNormal"/>
    <w:uiPriority w:val="59"/>
    <w:rsid w:val="0089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E01"/>
    <w:pPr>
      <w:ind w:left="720"/>
      <w:contextualSpacing/>
    </w:pPr>
  </w:style>
  <w:style w:type="paragraph" w:styleId="PlainText">
    <w:name w:val="Plain Text"/>
    <w:basedOn w:val="Normal"/>
    <w:link w:val="PlainTextChar"/>
    <w:uiPriority w:val="99"/>
    <w:semiHidden/>
    <w:unhideWhenUsed/>
    <w:rsid w:val="00B642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642EA"/>
    <w:rPr>
      <w:rFonts w:ascii="Calibri" w:eastAsiaTheme="minorHAnsi" w:hAnsi="Calibri" w:cstheme="minorBidi"/>
      <w:sz w:val="22"/>
      <w:szCs w:val="21"/>
    </w:rPr>
  </w:style>
  <w:style w:type="table" w:customStyle="1" w:styleId="TableGrid1">
    <w:name w:val="Table Grid1"/>
    <w:basedOn w:val="TableNormal"/>
    <w:next w:val="TableGrid"/>
    <w:uiPriority w:val="59"/>
    <w:rsid w:val="0075534C"/>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1EDC"/>
    <w:rPr>
      <w:color w:val="800080" w:themeColor="followedHyperlink"/>
      <w:u w:val="single"/>
    </w:rPr>
  </w:style>
  <w:style w:type="paragraph" w:customStyle="1" w:styleId="Default">
    <w:name w:val="Default"/>
    <w:rsid w:val="003508A2"/>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672E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E83"/>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rsid w:val="0021677B"/>
    <w:rPr>
      <w:sz w:val="24"/>
      <w:szCs w:val="24"/>
    </w:rPr>
  </w:style>
  <w:style w:type="character" w:styleId="CommentReference">
    <w:name w:val="annotation reference"/>
    <w:basedOn w:val="DefaultParagraphFont"/>
    <w:uiPriority w:val="99"/>
    <w:semiHidden/>
    <w:unhideWhenUsed/>
    <w:rsid w:val="00341CB8"/>
    <w:rPr>
      <w:sz w:val="16"/>
      <w:szCs w:val="16"/>
    </w:rPr>
  </w:style>
  <w:style w:type="paragraph" w:styleId="CommentText">
    <w:name w:val="annotation text"/>
    <w:basedOn w:val="Normal"/>
    <w:link w:val="CommentTextChar"/>
    <w:uiPriority w:val="99"/>
    <w:semiHidden/>
    <w:unhideWhenUsed/>
    <w:rsid w:val="00341CB8"/>
    <w:rPr>
      <w:sz w:val="20"/>
      <w:szCs w:val="20"/>
    </w:rPr>
  </w:style>
  <w:style w:type="character" w:customStyle="1" w:styleId="CommentTextChar">
    <w:name w:val="Comment Text Char"/>
    <w:basedOn w:val="DefaultParagraphFont"/>
    <w:link w:val="CommentText"/>
    <w:uiPriority w:val="99"/>
    <w:semiHidden/>
    <w:rsid w:val="00341CB8"/>
  </w:style>
  <w:style w:type="paragraph" w:styleId="CommentSubject">
    <w:name w:val="annotation subject"/>
    <w:basedOn w:val="CommentText"/>
    <w:next w:val="CommentText"/>
    <w:link w:val="CommentSubjectChar"/>
    <w:uiPriority w:val="99"/>
    <w:semiHidden/>
    <w:unhideWhenUsed/>
    <w:rsid w:val="009B2526"/>
    <w:rPr>
      <w:b/>
      <w:bCs/>
    </w:rPr>
  </w:style>
  <w:style w:type="character" w:customStyle="1" w:styleId="CommentSubjectChar">
    <w:name w:val="Comment Subject Char"/>
    <w:basedOn w:val="CommentTextChar"/>
    <w:link w:val="CommentSubject"/>
    <w:uiPriority w:val="99"/>
    <w:semiHidden/>
    <w:rsid w:val="009B2526"/>
    <w:rPr>
      <w:b/>
      <w:bCs/>
    </w:rPr>
  </w:style>
  <w:style w:type="character" w:styleId="UnresolvedMention">
    <w:name w:val="Unresolved Mention"/>
    <w:basedOn w:val="DefaultParagraphFont"/>
    <w:uiPriority w:val="99"/>
    <w:semiHidden/>
    <w:unhideWhenUsed/>
    <w:rsid w:val="004B5227"/>
    <w:rPr>
      <w:color w:val="605E5C"/>
      <w:shd w:val="clear" w:color="auto" w:fill="E1DFDD"/>
    </w:rPr>
  </w:style>
  <w:style w:type="paragraph" w:styleId="NormalWeb">
    <w:name w:val="Normal (Web)"/>
    <w:basedOn w:val="Normal"/>
    <w:uiPriority w:val="99"/>
    <w:semiHidden/>
    <w:unhideWhenUsed/>
    <w:rsid w:val="00B17EC3"/>
  </w:style>
  <w:style w:type="paragraph" w:styleId="Revision">
    <w:name w:val="Revision"/>
    <w:hidden/>
    <w:uiPriority w:val="99"/>
    <w:semiHidden/>
    <w:rsid w:val="00C96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445">
      <w:bodyDiv w:val="1"/>
      <w:marLeft w:val="0"/>
      <w:marRight w:val="0"/>
      <w:marTop w:val="0"/>
      <w:marBottom w:val="0"/>
      <w:divBdr>
        <w:top w:val="none" w:sz="0" w:space="0" w:color="auto"/>
        <w:left w:val="none" w:sz="0" w:space="0" w:color="auto"/>
        <w:bottom w:val="none" w:sz="0" w:space="0" w:color="auto"/>
        <w:right w:val="none" w:sz="0" w:space="0" w:color="auto"/>
      </w:divBdr>
      <w:divsChild>
        <w:div w:id="401100652">
          <w:marLeft w:val="720"/>
          <w:marRight w:val="0"/>
          <w:marTop w:val="360"/>
          <w:marBottom w:val="0"/>
          <w:divBdr>
            <w:top w:val="none" w:sz="0" w:space="0" w:color="auto"/>
            <w:left w:val="none" w:sz="0" w:space="0" w:color="auto"/>
            <w:bottom w:val="none" w:sz="0" w:space="0" w:color="auto"/>
            <w:right w:val="none" w:sz="0" w:space="0" w:color="auto"/>
          </w:divBdr>
        </w:div>
        <w:div w:id="1343702600">
          <w:marLeft w:val="720"/>
          <w:marRight w:val="0"/>
          <w:marTop w:val="360"/>
          <w:marBottom w:val="0"/>
          <w:divBdr>
            <w:top w:val="none" w:sz="0" w:space="0" w:color="auto"/>
            <w:left w:val="none" w:sz="0" w:space="0" w:color="auto"/>
            <w:bottom w:val="none" w:sz="0" w:space="0" w:color="auto"/>
            <w:right w:val="none" w:sz="0" w:space="0" w:color="auto"/>
          </w:divBdr>
        </w:div>
        <w:div w:id="1357390153">
          <w:marLeft w:val="720"/>
          <w:marRight w:val="0"/>
          <w:marTop w:val="360"/>
          <w:marBottom w:val="0"/>
          <w:divBdr>
            <w:top w:val="none" w:sz="0" w:space="0" w:color="auto"/>
            <w:left w:val="none" w:sz="0" w:space="0" w:color="auto"/>
            <w:bottom w:val="none" w:sz="0" w:space="0" w:color="auto"/>
            <w:right w:val="none" w:sz="0" w:space="0" w:color="auto"/>
          </w:divBdr>
        </w:div>
      </w:divsChild>
    </w:div>
    <w:div w:id="75129755">
      <w:bodyDiv w:val="1"/>
      <w:marLeft w:val="0"/>
      <w:marRight w:val="0"/>
      <w:marTop w:val="0"/>
      <w:marBottom w:val="0"/>
      <w:divBdr>
        <w:top w:val="none" w:sz="0" w:space="0" w:color="auto"/>
        <w:left w:val="none" w:sz="0" w:space="0" w:color="auto"/>
        <w:bottom w:val="none" w:sz="0" w:space="0" w:color="auto"/>
        <w:right w:val="none" w:sz="0" w:space="0" w:color="auto"/>
      </w:divBdr>
      <w:divsChild>
        <w:div w:id="913587328">
          <w:marLeft w:val="0"/>
          <w:marRight w:val="0"/>
          <w:marTop w:val="0"/>
          <w:marBottom w:val="0"/>
          <w:divBdr>
            <w:top w:val="none" w:sz="0" w:space="0" w:color="auto"/>
            <w:left w:val="none" w:sz="0" w:space="0" w:color="auto"/>
            <w:bottom w:val="none" w:sz="0" w:space="0" w:color="auto"/>
            <w:right w:val="none" w:sz="0" w:space="0" w:color="auto"/>
          </w:divBdr>
          <w:divsChild>
            <w:div w:id="1750731434">
              <w:marLeft w:val="0"/>
              <w:marRight w:val="0"/>
              <w:marTop w:val="0"/>
              <w:marBottom w:val="0"/>
              <w:divBdr>
                <w:top w:val="none" w:sz="0" w:space="0" w:color="auto"/>
                <w:left w:val="none" w:sz="0" w:space="0" w:color="auto"/>
                <w:bottom w:val="none" w:sz="0" w:space="0" w:color="auto"/>
                <w:right w:val="none" w:sz="0" w:space="0" w:color="auto"/>
              </w:divBdr>
              <w:divsChild>
                <w:div w:id="995035663">
                  <w:marLeft w:val="0"/>
                  <w:marRight w:val="0"/>
                  <w:marTop w:val="0"/>
                  <w:marBottom w:val="0"/>
                  <w:divBdr>
                    <w:top w:val="none" w:sz="0" w:space="0" w:color="auto"/>
                    <w:left w:val="none" w:sz="0" w:space="0" w:color="auto"/>
                    <w:bottom w:val="none" w:sz="0" w:space="0" w:color="auto"/>
                    <w:right w:val="none" w:sz="0" w:space="0" w:color="auto"/>
                  </w:divBdr>
                  <w:divsChild>
                    <w:div w:id="1756317576">
                      <w:marLeft w:val="0"/>
                      <w:marRight w:val="0"/>
                      <w:marTop w:val="0"/>
                      <w:marBottom w:val="0"/>
                      <w:divBdr>
                        <w:top w:val="none" w:sz="0" w:space="0" w:color="auto"/>
                        <w:left w:val="none" w:sz="0" w:space="0" w:color="auto"/>
                        <w:bottom w:val="none" w:sz="0" w:space="0" w:color="auto"/>
                        <w:right w:val="none" w:sz="0" w:space="0" w:color="auto"/>
                      </w:divBdr>
                      <w:divsChild>
                        <w:div w:id="892081433">
                          <w:marLeft w:val="0"/>
                          <w:marRight w:val="0"/>
                          <w:marTop w:val="0"/>
                          <w:marBottom w:val="0"/>
                          <w:divBdr>
                            <w:top w:val="none" w:sz="0" w:space="0" w:color="auto"/>
                            <w:left w:val="none" w:sz="0" w:space="0" w:color="auto"/>
                            <w:bottom w:val="none" w:sz="0" w:space="0" w:color="auto"/>
                            <w:right w:val="none" w:sz="0" w:space="0" w:color="auto"/>
                          </w:divBdr>
                          <w:divsChild>
                            <w:div w:id="93944949">
                              <w:marLeft w:val="0"/>
                              <w:marRight w:val="0"/>
                              <w:marTop w:val="0"/>
                              <w:marBottom w:val="0"/>
                              <w:divBdr>
                                <w:top w:val="none" w:sz="0" w:space="0" w:color="auto"/>
                                <w:left w:val="none" w:sz="0" w:space="0" w:color="auto"/>
                                <w:bottom w:val="none" w:sz="0" w:space="0" w:color="auto"/>
                                <w:right w:val="none" w:sz="0" w:space="0" w:color="auto"/>
                              </w:divBdr>
                              <w:divsChild>
                                <w:div w:id="108015206">
                                  <w:marLeft w:val="0"/>
                                  <w:marRight w:val="0"/>
                                  <w:marTop w:val="0"/>
                                  <w:marBottom w:val="0"/>
                                  <w:divBdr>
                                    <w:top w:val="none" w:sz="0" w:space="0" w:color="auto"/>
                                    <w:left w:val="none" w:sz="0" w:space="0" w:color="auto"/>
                                    <w:bottom w:val="none" w:sz="0" w:space="0" w:color="auto"/>
                                    <w:right w:val="none" w:sz="0" w:space="0" w:color="auto"/>
                                  </w:divBdr>
                                  <w:divsChild>
                                    <w:div w:id="14777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593">
      <w:bodyDiv w:val="1"/>
      <w:marLeft w:val="0"/>
      <w:marRight w:val="0"/>
      <w:marTop w:val="0"/>
      <w:marBottom w:val="0"/>
      <w:divBdr>
        <w:top w:val="none" w:sz="0" w:space="0" w:color="auto"/>
        <w:left w:val="none" w:sz="0" w:space="0" w:color="auto"/>
        <w:bottom w:val="none" w:sz="0" w:space="0" w:color="auto"/>
        <w:right w:val="none" w:sz="0" w:space="0" w:color="auto"/>
      </w:divBdr>
    </w:div>
    <w:div w:id="182326191">
      <w:bodyDiv w:val="1"/>
      <w:marLeft w:val="0"/>
      <w:marRight w:val="0"/>
      <w:marTop w:val="0"/>
      <w:marBottom w:val="0"/>
      <w:divBdr>
        <w:top w:val="none" w:sz="0" w:space="0" w:color="auto"/>
        <w:left w:val="none" w:sz="0" w:space="0" w:color="auto"/>
        <w:bottom w:val="none" w:sz="0" w:space="0" w:color="auto"/>
        <w:right w:val="none" w:sz="0" w:space="0" w:color="auto"/>
      </w:divBdr>
    </w:div>
    <w:div w:id="271715593">
      <w:bodyDiv w:val="1"/>
      <w:marLeft w:val="0"/>
      <w:marRight w:val="0"/>
      <w:marTop w:val="0"/>
      <w:marBottom w:val="0"/>
      <w:divBdr>
        <w:top w:val="none" w:sz="0" w:space="0" w:color="auto"/>
        <w:left w:val="none" w:sz="0" w:space="0" w:color="auto"/>
        <w:bottom w:val="none" w:sz="0" w:space="0" w:color="auto"/>
        <w:right w:val="none" w:sz="0" w:space="0" w:color="auto"/>
      </w:divBdr>
    </w:div>
    <w:div w:id="282469160">
      <w:bodyDiv w:val="1"/>
      <w:marLeft w:val="0"/>
      <w:marRight w:val="0"/>
      <w:marTop w:val="0"/>
      <w:marBottom w:val="0"/>
      <w:divBdr>
        <w:top w:val="none" w:sz="0" w:space="0" w:color="auto"/>
        <w:left w:val="none" w:sz="0" w:space="0" w:color="auto"/>
        <w:bottom w:val="none" w:sz="0" w:space="0" w:color="auto"/>
        <w:right w:val="none" w:sz="0" w:space="0" w:color="auto"/>
      </w:divBdr>
    </w:div>
    <w:div w:id="317539333">
      <w:bodyDiv w:val="1"/>
      <w:marLeft w:val="0"/>
      <w:marRight w:val="0"/>
      <w:marTop w:val="0"/>
      <w:marBottom w:val="0"/>
      <w:divBdr>
        <w:top w:val="none" w:sz="0" w:space="0" w:color="auto"/>
        <w:left w:val="none" w:sz="0" w:space="0" w:color="auto"/>
        <w:bottom w:val="none" w:sz="0" w:space="0" w:color="auto"/>
        <w:right w:val="none" w:sz="0" w:space="0" w:color="auto"/>
      </w:divBdr>
    </w:div>
    <w:div w:id="495657378">
      <w:bodyDiv w:val="1"/>
      <w:marLeft w:val="0"/>
      <w:marRight w:val="0"/>
      <w:marTop w:val="0"/>
      <w:marBottom w:val="0"/>
      <w:divBdr>
        <w:top w:val="none" w:sz="0" w:space="0" w:color="auto"/>
        <w:left w:val="none" w:sz="0" w:space="0" w:color="auto"/>
        <w:bottom w:val="none" w:sz="0" w:space="0" w:color="auto"/>
        <w:right w:val="none" w:sz="0" w:space="0" w:color="auto"/>
      </w:divBdr>
    </w:div>
    <w:div w:id="623315080">
      <w:bodyDiv w:val="1"/>
      <w:marLeft w:val="0"/>
      <w:marRight w:val="0"/>
      <w:marTop w:val="0"/>
      <w:marBottom w:val="0"/>
      <w:divBdr>
        <w:top w:val="none" w:sz="0" w:space="0" w:color="auto"/>
        <w:left w:val="none" w:sz="0" w:space="0" w:color="auto"/>
        <w:bottom w:val="none" w:sz="0" w:space="0" w:color="auto"/>
        <w:right w:val="none" w:sz="0" w:space="0" w:color="auto"/>
      </w:divBdr>
    </w:div>
    <w:div w:id="623469097">
      <w:bodyDiv w:val="1"/>
      <w:marLeft w:val="0"/>
      <w:marRight w:val="0"/>
      <w:marTop w:val="0"/>
      <w:marBottom w:val="0"/>
      <w:divBdr>
        <w:top w:val="none" w:sz="0" w:space="0" w:color="auto"/>
        <w:left w:val="none" w:sz="0" w:space="0" w:color="auto"/>
        <w:bottom w:val="none" w:sz="0" w:space="0" w:color="auto"/>
        <w:right w:val="none" w:sz="0" w:space="0" w:color="auto"/>
      </w:divBdr>
    </w:div>
    <w:div w:id="627710013">
      <w:bodyDiv w:val="1"/>
      <w:marLeft w:val="0"/>
      <w:marRight w:val="0"/>
      <w:marTop w:val="0"/>
      <w:marBottom w:val="0"/>
      <w:divBdr>
        <w:top w:val="none" w:sz="0" w:space="0" w:color="auto"/>
        <w:left w:val="none" w:sz="0" w:space="0" w:color="auto"/>
        <w:bottom w:val="none" w:sz="0" w:space="0" w:color="auto"/>
        <w:right w:val="none" w:sz="0" w:space="0" w:color="auto"/>
      </w:divBdr>
    </w:div>
    <w:div w:id="640042101">
      <w:bodyDiv w:val="1"/>
      <w:marLeft w:val="0"/>
      <w:marRight w:val="0"/>
      <w:marTop w:val="0"/>
      <w:marBottom w:val="0"/>
      <w:divBdr>
        <w:top w:val="none" w:sz="0" w:space="0" w:color="auto"/>
        <w:left w:val="none" w:sz="0" w:space="0" w:color="auto"/>
        <w:bottom w:val="none" w:sz="0" w:space="0" w:color="auto"/>
        <w:right w:val="none" w:sz="0" w:space="0" w:color="auto"/>
      </w:divBdr>
    </w:div>
    <w:div w:id="775518451">
      <w:bodyDiv w:val="1"/>
      <w:marLeft w:val="0"/>
      <w:marRight w:val="0"/>
      <w:marTop w:val="0"/>
      <w:marBottom w:val="0"/>
      <w:divBdr>
        <w:top w:val="none" w:sz="0" w:space="0" w:color="auto"/>
        <w:left w:val="none" w:sz="0" w:space="0" w:color="auto"/>
        <w:bottom w:val="none" w:sz="0" w:space="0" w:color="auto"/>
        <w:right w:val="none" w:sz="0" w:space="0" w:color="auto"/>
      </w:divBdr>
    </w:div>
    <w:div w:id="839737991">
      <w:bodyDiv w:val="1"/>
      <w:marLeft w:val="0"/>
      <w:marRight w:val="0"/>
      <w:marTop w:val="0"/>
      <w:marBottom w:val="0"/>
      <w:divBdr>
        <w:top w:val="none" w:sz="0" w:space="0" w:color="auto"/>
        <w:left w:val="none" w:sz="0" w:space="0" w:color="auto"/>
        <w:bottom w:val="none" w:sz="0" w:space="0" w:color="auto"/>
        <w:right w:val="none" w:sz="0" w:space="0" w:color="auto"/>
      </w:divBdr>
    </w:div>
    <w:div w:id="981231990">
      <w:bodyDiv w:val="1"/>
      <w:marLeft w:val="0"/>
      <w:marRight w:val="0"/>
      <w:marTop w:val="0"/>
      <w:marBottom w:val="0"/>
      <w:divBdr>
        <w:top w:val="none" w:sz="0" w:space="0" w:color="auto"/>
        <w:left w:val="none" w:sz="0" w:space="0" w:color="auto"/>
        <w:bottom w:val="none" w:sz="0" w:space="0" w:color="auto"/>
        <w:right w:val="none" w:sz="0" w:space="0" w:color="auto"/>
      </w:divBdr>
      <w:divsChild>
        <w:div w:id="277683868">
          <w:marLeft w:val="720"/>
          <w:marRight w:val="0"/>
          <w:marTop w:val="360"/>
          <w:marBottom w:val="0"/>
          <w:divBdr>
            <w:top w:val="none" w:sz="0" w:space="0" w:color="auto"/>
            <w:left w:val="none" w:sz="0" w:space="0" w:color="auto"/>
            <w:bottom w:val="none" w:sz="0" w:space="0" w:color="auto"/>
            <w:right w:val="none" w:sz="0" w:space="0" w:color="auto"/>
          </w:divBdr>
        </w:div>
        <w:div w:id="443576019">
          <w:marLeft w:val="720"/>
          <w:marRight w:val="0"/>
          <w:marTop w:val="360"/>
          <w:marBottom w:val="0"/>
          <w:divBdr>
            <w:top w:val="none" w:sz="0" w:space="0" w:color="auto"/>
            <w:left w:val="none" w:sz="0" w:space="0" w:color="auto"/>
            <w:bottom w:val="none" w:sz="0" w:space="0" w:color="auto"/>
            <w:right w:val="none" w:sz="0" w:space="0" w:color="auto"/>
          </w:divBdr>
        </w:div>
        <w:div w:id="1100029792">
          <w:marLeft w:val="720"/>
          <w:marRight w:val="0"/>
          <w:marTop w:val="360"/>
          <w:marBottom w:val="0"/>
          <w:divBdr>
            <w:top w:val="none" w:sz="0" w:space="0" w:color="auto"/>
            <w:left w:val="none" w:sz="0" w:space="0" w:color="auto"/>
            <w:bottom w:val="none" w:sz="0" w:space="0" w:color="auto"/>
            <w:right w:val="none" w:sz="0" w:space="0" w:color="auto"/>
          </w:divBdr>
        </w:div>
      </w:divsChild>
    </w:div>
    <w:div w:id="1018778797">
      <w:bodyDiv w:val="1"/>
      <w:marLeft w:val="0"/>
      <w:marRight w:val="0"/>
      <w:marTop w:val="0"/>
      <w:marBottom w:val="0"/>
      <w:divBdr>
        <w:top w:val="none" w:sz="0" w:space="0" w:color="auto"/>
        <w:left w:val="none" w:sz="0" w:space="0" w:color="auto"/>
        <w:bottom w:val="none" w:sz="0" w:space="0" w:color="auto"/>
        <w:right w:val="none" w:sz="0" w:space="0" w:color="auto"/>
      </w:divBdr>
      <w:divsChild>
        <w:div w:id="35785356">
          <w:marLeft w:val="720"/>
          <w:marRight w:val="0"/>
          <w:marTop w:val="134"/>
          <w:marBottom w:val="0"/>
          <w:divBdr>
            <w:top w:val="none" w:sz="0" w:space="0" w:color="auto"/>
            <w:left w:val="none" w:sz="0" w:space="0" w:color="auto"/>
            <w:bottom w:val="none" w:sz="0" w:space="0" w:color="auto"/>
            <w:right w:val="none" w:sz="0" w:space="0" w:color="auto"/>
          </w:divBdr>
        </w:div>
        <w:div w:id="1603297655">
          <w:marLeft w:val="720"/>
          <w:marRight w:val="0"/>
          <w:marTop w:val="134"/>
          <w:marBottom w:val="0"/>
          <w:divBdr>
            <w:top w:val="none" w:sz="0" w:space="0" w:color="auto"/>
            <w:left w:val="none" w:sz="0" w:space="0" w:color="auto"/>
            <w:bottom w:val="none" w:sz="0" w:space="0" w:color="auto"/>
            <w:right w:val="none" w:sz="0" w:space="0" w:color="auto"/>
          </w:divBdr>
        </w:div>
        <w:div w:id="1624579719">
          <w:marLeft w:val="720"/>
          <w:marRight w:val="0"/>
          <w:marTop w:val="134"/>
          <w:marBottom w:val="0"/>
          <w:divBdr>
            <w:top w:val="none" w:sz="0" w:space="0" w:color="auto"/>
            <w:left w:val="none" w:sz="0" w:space="0" w:color="auto"/>
            <w:bottom w:val="none" w:sz="0" w:space="0" w:color="auto"/>
            <w:right w:val="none" w:sz="0" w:space="0" w:color="auto"/>
          </w:divBdr>
        </w:div>
      </w:divsChild>
    </w:div>
    <w:div w:id="1167860392">
      <w:bodyDiv w:val="1"/>
      <w:marLeft w:val="0"/>
      <w:marRight w:val="0"/>
      <w:marTop w:val="0"/>
      <w:marBottom w:val="0"/>
      <w:divBdr>
        <w:top w:val="none" w:sz="0" w:space="0" w:color="auto"/>
        <w:left w:val="none" w:sz="0" w:space="0" w:color="auto"/>
        <w:bottom w:val="none" w:sz="0" w:space="0" w:color="auto"/>
        <w:right w:val="none" w:sz="0" w:space="0" w:color="auto"/>
      </w:divBdr>
      <w:divsChild>
        <w:div w:id="899904221">
          <w:marLeft w:val="720"/>
          <w:marRight w:val="0"/>
          <w:marTop w:val="360"/>
          <w:marBottom w:val="0"/>
          <w:divBdr>
            <w:top w:val="none" w:sz="0" w:space="0" w:color="auto"/>
            <w:left w:val="none" w:sz="0" w:space="0" w:color="auto"/>
            <w:bottom w:val="none" w:sz="0" w:space="0" w:color="auto"/>
            <w:right w:val="none" w:sz="0" w:space="0" w:color="auto"/>
          </w:divBdr>
        </w:div>
        <w:div w:id="1126243486">
          <w:marLeft w:val="720"/>
          <w:marRight w:val="0"/>
          <w:marTop w:val="360"/>
          <w:marBottom w:val="0"/>
          <w:divBdr>
            <w:top w:val="none" w:sz="0" w:space="0" w:color="auto"/>
            <w:left w:val="none" w:sz="0" w:space="0" w:color="auto"/>
            <w:bottom w:val="none" w:sz="0" w:space="0" w:color="auto"/>
            <w:right w:val="none" w:sz="0" w:space="0" w:color="auto"/>
          </w:divBdr>
        </w:div>
        <w:div w:id="1543978435">
          <w:marLeft w:val="720"/>
          <w:marRight w:val="0"/>
          <w:marTop w:val="360"/>
          <w:marBottom w:val="0"/>
          <w:divBdr>
            <w:top w:val="none" w:sz="0" w:space="0" w:color="auto"/>
            <w:left w:val="none" w:sz="0" w:space="0" w:color="auto"/>
            <w:bottom w:val="none" w:sz="0" w:space="0" w:color="auto"/>
            <w:right w:val="none" w:sz="0" w:space="0" w:color="auto"/>
          </w:divBdr>
        </w:div>
      </w:divsChild>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429351340">
      <w:bodyDiv w:val="1"/>
      <w:marLeft w:val="0"/>
      <w:marRight w:val="0"/>
      <w:marTop w:val="0"/>
      <w:marBottom w:val="0"/>
      <w:divBdr>
        <w:top w:val="none" w:sz="0" w:space="0" w:color="auto"/>
        <w:left w:val="none" w:sz="0" w:space="0" w:color="auto"/>
        <w:bottom w:val="none" w:sz="0" w:space="0" w:color="auto"/>
        <w:right w:val="none" w:sz="0" w:space="0" w:color="auto"/>
      </w:divBdr>
      <w:divsChild>
        <w:div w:id="203953886">
          <w:marLeft w:val="720"/>
          <w:marRight w:val="0"/>
          <w:marTop w:val="134"/>
          <w:marBottom w:val="0"/>
          <w:divBdr>
            <w:top w:val="none" w:sz="0" w:space="0" w:color="auto"/>
            <w:left w:val="none" w:sz="0" w:space="0" w:color="auto"/>
            <w:bottom w:val="none" w:sz="0" w:space="0" w:color="auto"/>
            <w:right w:val="none" w:sz="0" w:space="0" w:color="auto"/>
          </w:divBdr>
        </w:div>
        <w:div w:id="215312833">
          <w:marLeft w:val="720"/>
          <w:marRight w:val="0"/>
          <w:marTop w:val="134"/>
          <w:marBottom w:val="0"/>
          <w:divBdr>
            <w:top w:val="none" w:sz="0" w:space="0" w:color="auto"/>
            <w:left w:val="none" w:sz="0" w:space="0" w:color="auto"/>
            <w:bottom w:val="none" w:sz="0" w:space="0" w:color="auto"/>
            <w:right w:val="none" w:sz="0" w:space="0" w:color="auto"/>
          </w:divBdr>
        </w:div>
        <w:div w:id="1923367864">
          <w:marLeft w:val="720"/>
          <w:marRight w:val="0"/>
          <w:marTop w:val="134"/>
          <w:marBottom w:val="0"/>
          <w:divBdr>
            <w:top w:val="none" w:sz="0" w:space="0" w:color="auto"/>
            <w:left w:val="none" w:sz="0" w:space="0" w:color="auto"/>
            <w:bottom w:val="none" w:sz="0" w:space="0" w:color="auto"/>
            <w:right w:val="none" w:sz="0" w:space="0" w:color="auto"/>
          </w:divBdr>
        </w:div>
      </w:divsChild>
    </w:div>
    <w:div w:id="1456144864">
      <w:bodyDiv w:val="1"/>
      <w:marLeft w:val="0"/>
      <w:marRight w:val="0"/>
      <w:marTop w:val="0"/>
      <w:marBottom w:val="0"/>
      <w:divBdr>
        <w:top w:val="none" w:sz="0" w:space="0" w:color="auto"/>
        <w:left w:val="none" w:sz="0" w:space="0" w:color="auto"/>
        <w:bottom w:val="none" w:sz="0" w:space="0" w:color="auto"/>
        <w:right w:val="none" w:sz="0" w:space="0" w:color="auto"/>
      </w:divBdr>
    </w:div>
    <w:div w:id="1668242998">
      <w:bodyDiv w:val="1"/>
      <w:marLeft w:val="0"/>
      <w:marRight w:val="0"/>
      <w:marTop w:val="0"/>
      <w:marBottom w:val="0"/>
      <w:divBdr>
        <w:top w:val="none" w:sz="0" w:space="0" w:color="auto"/>
        <w:left w:val="none" w:sz="0" w:space="0" w:color="auto"/>
        <w:bottom w:val="none" w:sz="0" w:space="0" w:color="auto"/>
        <w:right w:val="none" w:sz="0" w:space="0" w:color="auto"/>
      </w:divBdr>
      <w:divsChild>
        <w:div w:id="275798015">
          <w:marLeft w:val="0"/>
          <w:marRight w:val="0"/>
          <w:marTop w:val="0"/>
          <w:marBottom w:val="0"/>
          <w:divBdr>
            <w:top w:val="none" w:sz="0" w:space="0" w:color="auto"/>
            <w:left w:val="none" w:sz="0" w:space="0" w:color="auto"/>
            <w:bottom w:val="none" w:sz="0" w:space="0" w:color="auto"/>
            <w:right w:val="none" w:sz="0" w:space="0" w:color="auto"/>
          </w:divBdr>
          <w:divsChild>
            <w:div w:id="1364020386">
              <w:marLeft w:val="0"/>
              <w:marRight w:val="0"/>
              <w:marTop w:val="0"/>
              <w:marBottom w:val="0"/>
              <w:divBdr>
                <w:top w:val="none" w:sz="0" w:space="0" w:color="auto"/>
                <w:left w:val="none" w:sz="0" w:space="0" w:color="auto"/>
                <w:bottom w:val="none" w:sz="0" w:space="0" w:color="auto"/>
                <w:right w:val="none" w:sz="0" w:space="0" w:color="auto"/>
              </w:divBdr>
              <w:divsChild>
                <w:div w:id="744185121">
                  <w:marLeft w:val="0"/>
                  <w:marRight w:val="0"/>
                  <w:marTop w:val="0"/>
                  <w:marBottom w:val="0"/>
                  <w:divBdr>
                    <w:top w:val="none" w:sz="0" w:space="0" w:color="auto"/>
                    <w:left w:val="none" w:sz="0" w:space="0" w:color="auto"/>
                    <w:bottom w:val="none" w:sz="0" w:space="0" w:color="auto"/>
                    <w:right w:val="none" w:sz="0" w:space="0" w:color="auto"/>
                  </w:divBdr>
                  <w:divsChild>
                    <w:div w:id="1844540765">
                      <w:marLeft w:val="0"/>
                      <w:marRight w:val="0"/>
                      <w:marTop w:val="0"/>
                      <w:marBottom w:val="0"/>
                      <w:divBdr>
                        <w:top w:val="none" w:sz="0" w:space="0" w:color="auto"/>
                        <w:left w:val="none" w:sz="0" w:space="0" w:color="auto"/>
                        <w:bottom w:val="none" w:sz="0" w:space="0" w:color="auto"/>
                        <w:right w:val="none" w:sz="0" w:space="0" w:color="auto"/>
                      </w:divBdr>
                      <w:divsChild>
                        <w:div w:id="1424954182">
                          <w:marLeft w:val="0"/>
                          <w:marRight w:val="0"/>
                          <w:marTop w:val="0"/>
                          <w:marBottom w:val="0"/>
                          <w:divBdr>
                            <w:top w:val="none" w:sz="0" w:space="0" w:color="auto"/>
                            <w:left w:val="none" w:sz="0" w:space="0" w:color="auto"/>
                            <w:bottom w:val="none" w:sz="0" w:space="0" w:color="auto"/>
                            <w:right w:val="none" w:sz="0" w:space="0" w:color="auto"/>
                          </w:divBdr>
                          <w:divsChild>
                            <w:div w:id="1240672554">
                              <w:marLeft w:val="0"/>
                              <w:marRight w:val="0"/>
                              <w:marTop w:val="0"/>
                              <w:marBottom w:val="0"/>
                              <w:divBdr>
                                <w:top w:val="none" w:sz="0" w:space="0" w:color="auto"/>
                                <w:left w:val="none" w:sz="0" w:space="0" w:color="auto"/>
                                <w:bottom w:val="none" w:sz="0" w:space="0" w:color="auto"/>
                                <w:right w:val="none" w:sz="0" w:space="0" w:color="auto"/>
                              </w:divBdr>
                              <w:divsChild>
                                <w:div w:id="471673784">
                                  <w:marLeft w:val="0"/>
                                  <w:marRight w:val="0"/>
                                  <w:marTop w:val="0"/>
                                  <w:marBottom w:val="0"/>
                                  <w:divBdr>
                                    <w:top w:val="none" w:sz="0" w:space="0" w:color="auto"/>
                                    <w:left w:val="none" w:sz="0" w:space="0" w:color="auto"/>
                                    <w:bottom w:val="none" w:sz="0" w:space="0" w:color="auto"/>
                                    <w:right w:val="none" w:sz="0" w:space="0" w:color="auto"/>
                                  </w:divBdr>
                                  <w:divsChild>
                                    <w:div w:id="10429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585680">
      <w:bodyDiv w:val="1"/>
      <w:marLeft w:val="0"/>
      <w:marRight w:val="0"/>
      <w:marTop w:val="0"/>
      <w:marBottom w:val="0"/>
      <w:divBdr>
        <w:top w:val="none" w:sz="0" w:space="0" w:color="auto"/>
        <w:left w:val="none" w:sz="0" w:space="0" w:color="auto"/>
        <w:bottom w:val="none" w:sz="0" w:space="0" w:color="auto"/>
        <w:right w:val="none" w:sz="0" w:space="0" w:color="auto"/>
      </w:divBdr>
    </w:div>
    <w:div w:id="2017343965">
      <w:bodyDiv w:val="1"/>
      <w:marLeft w:val="0"/>
      <w:marRight w:val="0"/>
      <w:marTop w:val="0"/>
      <w:marBottom w:val="0"/>
      <w:divBdr>
        <w:top w:val="none" w:sz="0" w:space="0" w:color="auto"/>
        <w:left w:val="none" w:sz="0" w:space="0" w:color="auto"/>
        <w:bottom w:val="none" w:sz="0" w:space="0" w:color="auto"/>
        <w:right w:val="none" w:sz="0" w:space="0" w:color="auto"/>
      </w:divBdr>
    </w:div>
    <w:div w:id="2024162708">
      <w:bodyDiv w:val="1"/>
      <w:marLeft w:val="0"/>
      <w:marRight w:val="0"/>
      <w:marTop w:val="0"/>
      <w:marBottom w:val="0"/>
      <w:divBdr>
        <w:top w:val="none" w:sz="0" w:space="0" w:color="auto"/>
        <w:left w:val="none" w:sz="0" w:space="0" w:color="auto"/>
        <w:bottom w:val="none" w:sz="0" w:space="0" w:color="auto"/>
        <w:right w:val="none" w:sz="0" w:space="0" w:color="auto"/>
      </w:divBdr>
    </w:div>
    <w:div w:id="2145583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care.oregon.gov/marketplace/gov/Pages/him-committe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1E952002E52F40B35981300D252678" ma:contentTypeVersion="8" ma:contentTypeDescription="Create a new document." ma:contentTypeScope="" ma:versionID="4e5a11cdecce86673704032b0160850e">
  <xsd:schema xmlns:xsd="http://www.w3.org/2001/XMLSchema" xmlns:xs="http://www.w3.org/2001/XMLSchema" xmlns:p="http://schemas.microsoft.com/office/2006/metadata/properties" xmlns:ns2="e95eb8b2-401b-45c9-813c-3354402e6c6d" targetNamespace="http://schemas.microsoft.com/office/2006/metadata/properties" ma:root="true" ma:fieldsID="b0d5f00c0206c32f1fcee93c8498e7d0" ns2:_="">
    <xsd:import namespace="e95eb8b2-401b-45c9-813c-3354402e6c6d"/>
    <xsd:element name="properties">
      <xsd:complexType>
        <xsd:sequence>
          <xsd:element name="documentManagement">
            <xsd:complexType>
              <xsd:all>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eb8b2-401b-45c9-813c-3354402e6c6d" elementFormDefault="qualified">
    <xsd:import namespace="http://schemas.microsoft.com/office/2006/documentManagement/types"/>
    <xsd:import namespace="http://schemas.microsoft.com/office/infopath/2007/PartnerControls"/>
    <xsd:element name="aa" ma:index="8" nillable="true" ma:displayName="aa" ma:internalName="aa"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a xmlns="e95eb8b2-401b-45c9-813c-3354402e6c6d" xsi:nil="true"/>
  </documentManagement>
</p:properties>
</file>

<file path=customXml/itemProps1.xml><?xml version="1.0" encoding="utf-8"?>
<ds:datastoreItem xmlns:ds="http://schemas.openxmlformats.org/officeDocument/2006/customXml" ds:itemID="{2D342F2C-B417-4EDF-B5B1-2A8B89B88826}">
  <ds:schemaRefs>
    <ds:schemaRef ds:uri="http://schemas.openxmlformats.org/officeDocument/2006/bibliography"/>
  </ds:schemaRefs>
</ds:datastoreItem>
</file>

<file path=customXml/itemProps2.xml><?xml version="1.0" encoding="utf-8"?>
<ds:datastoreItem xmlns:ds="http://schemas.openxmlformats.org/officeDocument/2006/customXml" ds:itemID="{1DCCEAA0-E2A1-47C2-983D-27AD6765F76A}"/>
</file>

<file path=customXml/itemProps3.xml><?xml version="1.0" encoding="utf-8"?>
<ds:datastoreItem xmlns:ds="http://schemas.openxmlformats.org/officeDocument/2006/customXml" ds:itemID="{C5E300B9-BF5B-42CC-B5C2-D291D5832ED3}"/>
</file>

<file path=customXml/itemProps4.xml><?xml version="1.0" encoding="utf-8"?>
<ds:datastoreItem xmlns:ds="http://schemas.openxmlformats.org/officeDocument/2006/customXml" ds:itemID="{0004D2D5-B3B9-4A27-935D-7A7AAC518357}"/>
</file>

<file path=docMetadata/LabelInfo.xml><?xml version="1.0" encoding="utf-8"?>
<clbl:labelList xmlns:clbl="http://schemas.microsoft.com/office/2020/mipLabelMetadata">
  <clbl:label id="{ebdd6eeb-0dd0-4927-947e-a759f08fcf55}" enabled="1" method="Privileged" siteId="{658e63e8-8d39-499c-8f48-13adc9452f4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Berri L</dc:creator>
  <cp:keywords/>
  <dc:description/>
  <cp:lastModifiedBy>Dawn Shaw (she/her)</cp:lastModifiedBy>
  <cp:revision>2</cp:revision>
  <cp:lastPrinted>2023-12-12T17:19:00Z</cp:lastPrinted>
  <dcterms:created xsi:type="dcterms:W3CDTF">2025-07-07T19:57:00Z</dcterms:created>
  <dcterms:modified xsi:type="dcterms:W3CDTF">2025-07-07T19:57:00Z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2023-10-16T19:11:07Z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f88157ea-1466-48bf-a3af-70dc82dd2b72</vt:lpwstr>
  </property>
  <property fmtid="{D5CDD505-2E9C-101B-9397-08002B2CF9AE}" pid="8" name="MSIP_Label_ebdd6eeb-0dd0-4927-947e-a759f08fcf55_ContentBits">
    <vt:lpwstr>0</vt:lpwstr>
  </property>
  <property fmtid="{D5CDD505-2E9C-101B-9397-08002B2CF9AE}" pid="9" name="ContentTypeId">
    <vt:lpwstr>0x010100FE1E952002E52F40B35981300D252678</vt:lpwstr>
  </property>
</Properties>
</file>